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A02F9" w14:textId="77777777" w:rsidR="00113AAB" w:rsidRDefault="00C92AE7" w:rsidP="00113AAB">
      <w:pPr>
        <w:pStyle w:val="a3"/>
        <w:spacing w:line="360" w:lineRule="auto"/>
        <w:ind w:firstLine="709"/>
        <w:jc w:val="center"/>
        <w:rPr>
          <w:rFonts w:asciiTheme="minorHAnsi" w:hAnsiTheme="minorHAnsi" w:cstheme="minorHAnsi"/>
          <w:b/>
          <w:color w:val="000000"/>
          <w:sz w:val="22"/>
          <w:szCs w:val="22"/>
        </w:rPr>
      </w:pPr>
      <w:r w:rsidRPr="00C92AE7">
        <w:rPr>
          <w:rFonts w:asciiTheme="minorHAnsi" w:hAnsiTheme="minorHAnsi" w:cstheme="minorHAnsi"/>
          <w:b/>
          <w:color w:val="000000"/>
          <w:sz w:val="22"/>
          <w:szCs w:val="22"/>
        </w:rPr>
        <w:t xml:space="preserve">Договор транспортно-экспедиционного обслуживания </w:t>
      </w:r>
    </w:p>
    <w:p w14:paraId="3F0C6156" w14:textId="77777777" w:rsidR="00113AAB" w:rsidRDefault="00C92AE7" w:rsidP="00113AAB">
      <w:pPr>
        <w:pStyle w:val="a3"/>
        <w:spacing w:line="360" w:lineRule="auto"/>
        <w:ind w:firstLine="709"/>
        <w:jc w:val="center"/>
        <w:rPr>
          <w:rFonts w:asciiTheme="minorHAnsi" w:hAnsiTheme="minorHAnsi" w:cstheme="minorHAnsi"/>
          <w:b/>
          <w:color w:val="000000"/>
          <w:sz w:val="22"/>
          <w:szCs w:val="22"/>
        </w:rPr>
      </w:pPr>
      <w:r w:rsidRPr="00C92AE7">
        <w:rPr>
          <w:rFonts w:asciiTheme="minorHAnsi" w:hAnsiTheme="minorHAnsi" w:cstheme="minorHAnsi"/>
          <w:b/>
          <w:color w:val="000000"/>
          <w:sz w:val="22"/>
          <w:szCs w:val="22"/>
        </w:rPr>
        <w:t>по территории Российской Федерации</w:t>
      </w:r>
      <w:r w:rsidRPr="00C92AE7">
        <w:rPr>
          <w:rFonts w:asciiTheme="minorHAnsi" w:hAnsiTheme="minorHAnsi" w:cstheme="minorHAnsi"/>
          <w:b/>
          <w:color w:val="000000"/>
          <w:sz w:val="22"/>
          <w:szCs w:val="22"/>
          <w:lang w:val="ru-RU"/>
        </w:rPr>
        <w:t xml:space="preserve"> и странам Евразийского Экономического Союза</w:t>
      </w:r>
      <w:r w:rsidRPr="00C92AE7">
        <w:rPr>
          <w:rFonts w:asciiTheme="minorHAnsi" w:hAnsiTheme="minorHAnsi" w:cstheme="minorHAnsi"/>
          <w:b/>
          <w:color w:val="000000"/>
          <w:sz w:val="22"/>
          <w:szCs w:val="22"/>
        </w:rPr>
        <w:t xml:space="preserve"> </w:t>
      </w:r>
    </w:p>
    <w:p w14:paraId="0CFD2B5E" w14:textId="1560D65D" w:rsidR="00C92AE7" w:rsidRPr="00113AAB" w:rsidRDefault="00C92AE7" w:rsidP="00113AAB">
      <w:pPr>
        <w:pStyle w:val="a3"/>
        <w:spacing w:line="360" w:lineRule="auto"/>
        <w:ind w:firstLine="709"/>
        <w:jc w:val="center"/>
        <w:rPr>
          <w:rFonts w:asciiTheme="minorHAnsi" w:hAnsiTheme="minorHAnsi" w:cstheme="minorHAnsi"/>
          <w:bCs/>
          <w:color w:val="000000"/>
          <w:sz w:val="22"/>
          <w:szCs w:val="22"/>
        </w:rPr>
      </w:pPr>
      <w:r w:rsidRPr="00C92AE7">
        <w:rPr>
          <w:rFonts w:asciiTheme="minorHAnsi" w:hAnsiTheme="minorHAnsi" w:cstheme="minorHAnsi"/>
          <w:b/>
          <w:color w:val="000000"/>
          <w:sz w:val="22"/>
          <w:szCs w:val="22"/>
        </w:rPr>
        <w:t xml:space="preserve">№ </w:t>
      </w:r>
      <w:r w:rsidRPr="00113AAB">
        <w:rPr>
          <w:rFonts w:asciiTheme="minorHAnsi" w:hAnsiTheme="minorHAnsi" w:cstheme="minorHAnsi"/>
          <w:bCs/>
          <w:color w:val="000000"/>
          <w:sz w:val="22"/>
          <w:szCs w:val="22"/>
        </w:rPr>
        <w:t>_____________</w:t>
      </w:r>
    </w:p>
    <w:p w14:paraId="67757642" w14:textId="77777777" w:rsidR="00C92AE7" w:rsidRPr="00C92AE7" w:rsidRDefault="00C92AE7" w:rsidP="00C92AE7">
      <w:pPr>
        <w:pStyle w:val="a3"/>
        <w:ind w:firstLine="708"/>
        <w:jc w:val="center"/>
        <w:rPr>
          <w:rFonts w:asciiTheme="minorHAnsi" w:hAnsiTheme="minorHAnsi" w:cstheme="minorHAnsi"/>
          <w:b/>
          <w:color w:val="000000"/>
          <w:sz w:val="18"/>
          <w:szCs w:val="18"/>
        </w:rPr>
      </w:pPr>
    </w:p>
    <w:p w14:paraId="2046BC43" w14:textId="3CAD5F16" w:rsidR="00C92AE7" w:rsidRPr="00C92AE7" w:rsidRDefault="00C92AE7" w:rsidP="00C92AE7">
      <w:pPr>
        <w:spacing w:line="240" w:lineRule="auto"/>
        <w:ind w:firstLine="709"/>
        <w:rPr>
          <w:rFonts w:asciiTheme="minorHAnsi" w:hAnsiTheme="minorHAnsi" w:cstheme="minorHAnsi"/>
          <w:color w:val="808080"/>
          <w:sz w:val="18"/>
          <w:szCs w:val="18"/>
        </w:rPr>
      </w:pPr>
      <w:r w:rsidRPr="00C92AE7">
        <w:rPr>
          <w:rFonts w:asciiTheme="minorHAnsi" w:hAnsiTheme="minorHAnsi" w:cstheme="minorHAnsi"/>
          <w:color w:val="808080"/>
          <w:sz w:val="18"/>
          <w:szCs w:val="18"/>
        </w:rPr>
        <w:t xml:space="preserve"> г. Москва                                                       </w:t>
      </w:r>
      <w:r w:rsidRPr="00113AAB">
        <w:rPr>
          <w:rFonts w:asciiTheme="minorHAnsi" w:hAnsiTheme="minorHAnsi" w:cstheme="minorHAnsi"/>
          <w:color w:val="808080"/>
          <w:sz w:val="18"/>
          <w:szCs w:val="18"/>
        </w:rPr>
        <w:t xml:space="preserve">                                                </w:t>
      </w:r>
      <w:r w:rsidRPr="00C92AE7">
        <w:rPr>
          <w:rFonts w:asciiTheme="minorHAnsi" w:hAnsiTheme="minorHAnsi" w:cstheme="minorHAnsi"/>
          <w:color w:val="808080"/>
          <w:sz w:val="18"/>
          <w:szCs w:val="18"/>
        </w:rPr>
        <w:t xml:space="preserve">                                    </w:t>
      </w:r>
      <w:r w:rsidRPr="00113AAB">
        <w:rPr>
          <w:rFonts w:asciiTheme="minorHAnsi" w:hAnsiTheme="minorHAnsi" w:cstheme="minorHAnsi"/>
          <w:color w:val="808080"/>
          <w:sz w:val="18"/>
          <w:szCs w:val="18"/>
        </w:rPr>
        <w:t xml:space="preserve"> </w:t>
      </w:r>
      <w:r w:rsidRPr="00C92AE7">
        <w:rPr>
          <w:rFonts w:asciiTheme="minorHAnsi" w:hAnsiTheme="minorHAnsi" w:cstheme="minorHAnsi"/>
          <w:color w:val="808080"/>
          <w:sz w:val="18"/>
          <w:szCs w:val="18"/>
        </w:rPr>
        <w:t xml:space="preserve">                            </w:t>
      </w:r>
      <w:r w:rsidRPr="00C92AE7">
        <w:rPr>
          <w:rFonts w:asciiTheme="minorHAnsi" w:hAnsiTheme="minorHAnsi" w:cstheme="minorHAnsi"/>
          <w:color w:val="808080"/>
          <w:sz w:val="18"/>
          <w:szCs w:val="18"/>
        </w:rPr>
        <w:fldChar w:fldCharType="begin"/>
      </w:r>
      <w:r w:rsidRPr="00C92AE7">
        <w:rPr>
          <w:rFonts w:asciiTheme="minorHAnsi" w:hAnsiTheme="minorHAnsi" w:cstheme="minorHAnsi"/>
          <w:color w:val="808080"/>
          <w:sz w:val="18"/>
          <w:szCs w:val="18"/>
        </w:rPr>
        <w:instrText xml:space="preserve"> DATE  \@ "d MMMM yyyy 'г.'"  \* MERGEFORMAT </w:instrText>
      </w:r>
      <w:r w:rsidRPr="00C92AE7">
        <w:rPr>
          <w:rFonts w:asciiTheme="minorHAnsi" w:hAnsiTheme="minorHAnsi" w:cstheme="minorHAnsi"/>
          <w:color w:val="808080"/>
          <w:sz w:val="18"/>
          <w:szCs w:val="18"/>
        </w:rPr>
        <w:fldChar w:fldCharType="separate"/>
      </w:r>
      <w:r w:rsidRPr="00C92AE7">
        <w:rPr>
          <w:rFonts w:asciiTheme="minorHAnsi" w:hAnsiTheme="minorHAnsi" w:cstheme="minorHAnsi"/>
          <w:noProof/>
          <w:color w:val="808080"/>
          <w:sz w:val="18"/>
          <w:szCs w:val="18"/>
        </w:rPr>
        <w:t>1 марта 2023 г.</w:t>
      </w:r>
      <w:r w:rsidRPr="00C92AE7">
        <w:rPr>
          <w:rFonts w:asciiTheme="minorHAnsi" w:hAnsiTheme="minorHAnsi" w:cstheme="minorHAnsi"/>
          <w:color w:val="808080"/>
          <w:sz w:val="18"/>
          <w:szCs w:val="18"/>
        </w:rPr>
        <w:fldChar w:fldCharType="end"/>
      </w:r>
    </w:p>
    <w:p w14:paraId="29564BA1" w14:textId="672955FC" w:rsidR="00C92AE7" w:rsidRPr="00113AAB" w:rsidRDefault="00C92AE7" w:rsidP="00113AAB">
      <w:pPr>
        <w:pStyle w:val="a3"/>
        <w:ind w:firstLine="709"/>
        <w:jc w:val="both"/>
        <w:rPr>
          <w:rFonts w:asciiTheme="minorHAnsi" w:hAnsiTheme="minorHAnsi" w:cstheme="minorHAnsi"/>
          <w:color w:val="000000"/>
          <w:sz w:val="18"/>
          <w:szCs w:val="18"/>
          <w:lang w:val="ru-RU"/>
        </w:rPr>
      </w:pPr>
      <w:r w:rsidRPr="00C92AE7">
        <w:rPr>
          <w:rFonts w:asciiTheme="minorHAnsi" w:hAnsiTheme="minorHAnsi" w:cstheme="minorHAnsi"/>
          <w:b/>
          <w:color w:val="000000"/>
          <w:sz w:val="18"/>
          <w:szCs w:val="18"/>
        </w:rPr>
        <w:t>ООО «Альба Марена»</w:t>
      </w:r>
      <w:r w:rsidRPr="00C92AE7">
        <w:rPr>
          <w:rFonts w:asciiTheme="minorHAnsi" w:hAnsiTheme="minorHAnsi" w:cstheme="minorHAnsi"/>
          <w:color w:val="000000"/>
          <w:sz w:val="18"/>
          <w:szCs w:val="18"/>
        </w:rPr>
        <w:t xml:space="preserve">, именуемое в дальнейшем «Экспедитор», в лице Генерального директора Семенова О.С., действующего на основании Устава, с одной стороны, </w:t>
      </w:r>
      <w:r w:rsidR="00113AAB">
        <w:rPr>
          <w:rFonts w:asciiTheme="minorHAnsi" w:hAnsiTheme="minorHAnsi" w:cstheme="minorHAnsi"/>
          <w:color w:val="000000"/>
          <w:sz w:val="18"/>
          <w:szCs w:val="18"/>
          <w:lang w:val="ru-RU"/>
        </w:rPr>
        <w:t xml:space="preserve"> </w:t>
      </w:r>
      <w:r w:rsidRPr="00C92AE7">
        <w:rPr>
          <w:rFonts w:asciiTheme="minorHAnsi" w:hAnsiTheme="minorHAnsi" w:cstheme="minorHAnsi"/>
          <w:color w:val="000000"/>
          <w:sz w:val="18"/>
          <w:szCs w:val="18"/>
        </w:rPr>
        <w:t>и _________</w:t>
      </w:r>
      <w:r w:rsidRPr="00C92AE7">
        <w:rPr>
          <w:rFonts w:asciiTheme="minorHAnsi" w:hAnsiTheme="minorHAnsi" w:cstheme="minorHAnsi"/>
          <w:color w:val="000000"/>
          <w:sz w:val="18"/>
          <w:szCs w:val="18"/>
          <w:lang w:val="ru-RU"/>
        </w:rPr>
        <w:t>_______________</w:t>
      </w:r>
      <w:r w:rsidRPr="00C92AE7">
        <w:rPr>
          <w:rFonts w:asciiTheme="minorHAnsi" w:hAnsiTheme="minorHAnsi" w:cstheme="minorHAnsi"/>
          <w:color w:val="000000"/>
          <w:sz w:val="18"/>
          <w:szCs w:val="18"/>
        </w:rPr>
        <w:t>___</w:t>
      </w:r>
      <w:r w:rsidR="00113AAB">
        <w:rPr>
          <w:rFonts w:asciiTheme="minorHAnsi" w:hAnsiTheme="minorHAnsi" w:cstheme="minorHAnsi"/>
          <w:color w:val="000000"/>
          <w:sz w:val="18"/>
          <w:szCs w:val="18"/>
          <w:lang w:val="ru-RU"/>
        </w:rPr>
        <w:t>______________</w:t>
      </w:r>
      <w:r w:rsidRPr="00C92AE7">
        <w:rPr>
          <w:rFonts w:asciiTheme="minorHAnsi" w:hAnsiTheme="minorHAnsi" w:cstheme="minorHAnsi"/>
          <w:color w:val="000000"/>
          <w:sz w:val="18"/>
          <w:szCs w:val="18"/>
        </w:rPr>
        <w:t xml:space="preserve">, именуемое в дальнейшем «Клиент», в лице </w:t>
      </w:r>
      <w:r w:rsidRPr="00C92AE7">
        <w:rPr>
          <w:rFonts w:asciiTheme="minorHAnsi" w:hAnsiTheme="minorHAnsi" w:cstheme="minorHAnsi"/>
          <w:color w:val="000000"/>
          <w:sz w:val="18"/>
          <w:szCs w:val="18"/>
          <w:lang w:val="ru-RU"/>
        </w:rPr>
        <w:t>_______________________________________________________________</w:t>
      </w:r>
      <w:r w:rsidRPr="00C92AE7">
        <w:rPr>
          <w:rFonts w:asciiTheme="minorHAnsi" w:hAnsiTheme="minorHAnsi" w:cstheme="minorHAnsi"/>
          <w:color w:val="000000"/>
          <w:sz w:val="18"/>
          <w:szCs w:val="18"/>
        </w:rPr>
        <w:t xml:space="preserve">, действующего на основании </w:t>
      </w:r>
      <w:r w:rsidRPr="00C92AE7">
        <w:rPr>
          <w:rFonts w:asciiTheme="minorHAnsi" w:hAnsiTheme="minorHAnsi" w:cstheme="minorHAnsi"/>
          <w:color w:val="000000"/>
          <w:sz w:val="18"/>
          <w:szCs w:val="18"/>
          <w:lang w:val="ru-RU"/>
        </w:rPr>
        <w:t>______________________________</w:t>
      </w:r>
      <w:r w:rsidRPr="00C92AE7">
        <w:rPr>
          <w:rFonts w:asciiTheme="minorHAnsi" w:hAnsiTheme="minorHAnsi" w:cstheme="minorHAnsi"/>
          <w:color w:val="000000"/>
          <w:sz w:val="18"/>
          <w:szCs w:val="18"/>
        </w:rPr>
        <w:t xml:space="preserve">, с другой стороны, совместно именуемые «Стороны», заключили настоящий Договор о нижеследующем: </w:t>
      </w:r>
    </w:p>
    <w:p w14:paraId="6EA0367A" w14:textId="77777777" w:rsidR="00C92AE7" w:rsidRPr="00C92AE7" w:rsidRDefault="00C92AE7" w:rsidP="00C92AE7">
      <w:pPr>
        <w:pStyle w:val="a3"/>
        <w:ind w:firstLine="708"/>
        <w:jc w:val="both"/>
        <w:rPr>
          <w:rFonts w:asciiTheme="minorHAnsi" w:hAnsiTheme="minorHAnsi" w:cstheme="minorHAnsi"/>
          <w:sz w:val="18"/>
          <w:szCs w:val="18"/>
        </w:rPr>
      </w:pPr>
    </w:p>
    <w:p w14:paraId="1356E21B" w14:textId="77777777" w:rsidR="00C92AE7" w:rsidRPr="00C92AE7" w:rsidRDefault="00C92AE7" w:rsidP="00C92AE7">
      <w:pPr>
        <w:spacing w:line="240" w:lineRule="auto"/>
        <w:jc w:val="center"/>
        <w:rPr>
          <w:rFonts w:asciiTheme="minorHAnsi" w:hAnsiTheme="minorHAnsi" w:cstheme="minorHAnsi"/>
          <w:b/>
          <w:sz w:val="18"/>
          <w:szCs w:val="18"/>
        </w:rPr>
      </w:pPr>
      <w:r w:rsidRPr="00C92AE7">
        <w:rPr>
          <w:rFonts w:asciiTheme="minorHAnsi" w:hAnsiTheme="minorHAnsi" w:cstheme="minorHAnsi"/>
          <w:b/>
          <w:sz w:val="18"/>
          <w:szCs w:val="18"/>
        </w:rPr>
        <w:t>1. ПРЕДМЕТ ДОГОВОРА.</w:t>
      </w:r>
    </w:p>
    <w:p w14:paraId="072CDBFC" w14:textId="77777777" w:rsidR="00C92AE7" w:rsidRPr="00C92AE7" w:rsidRDefault="00C92AE7" w:rsidP="00C92AE7">
      <w:pPr>
        <w:numPr>
          <w:ilvl w:val="1"/>
          <w:numId w:val="1"/>
        </w:numPr>
        <w:tabs>
          <w:tab w:val="left" w:pos="709"/>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Экспедитор обязуется за вознаграждение и за счет Клиента организовать оказание услуг, связанных с перевозкой груза Клиента, согласно Поручению экспедитору.</w:t>
      </w:r>
    </w:p>
    <w:p w14:paraId="5F001289" w14:textId="77777777" w:rsidR="00C92AE7" w:rsidRPr="00C92AE7" w:rsidRDefault="00C92AE7" w:rsidP="00C92AE7">
      <w:pPr>
        <w:numPr>
          <w:ilvl w:val="1"/>
          <w:numId w:val="1"/>
        </w:numPr>
        <w:tabs>
          <w:tab w:val="left" w:pos="709"/>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Перечень услуг в отношении каждой партии груза или отдельного автомобиля определяется на основании согласованного Сторонами Поручения экспедитору.</w:t>
      </w:r>
    </w:p>
    <w:p w14:paraId="20D3F042" w14:textId="77777777" w:rsidR="00C92AE7" w:rsidRPr="00C92AE7" w:rsidRDefault="00C92AE7" w:rsidP="00C92AE7">
      <w:pPr>
        <w:numPr>
          <w:ilvl w:val="1"/>
          <w:numId w:val="1"/>
        </w:numPr>
        <w:tabs>
          <w:tab w:val="left" w:pos="709"/>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В соответствие с законодательством РФ Клиентом может выступать как Грузоотправитель, так и Грузополучатель, в связи с чем, соответствующие пункты Договора, регламентирующие права и обязанности Клиента, применяются к нему в той части, в которой те или иные права и обязанности предусмотрены законодательством и Договором для Грузоотправителя или Грузополучателя соответственно.</w:t>
      </w:r>
    </w:p>
    <w:p w14:paraId="7DB4C952" w14:textId="37D4A1C1" w:rsidR="00C92AE7" w:rsidRPr="00C92AE7" w:rsidRDefault="00C92AE7" w:rsidP="00C92AE7">
      <w:pPr>
        <w:numPr>
          <w:ilvl w:val="1"/>
          <w:numId w:val="1"/>
        </w:numPr>
        <w:tabs>
          <w:tab w:val="left" w:pos="709"/>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Стороны признают юридическую силу поручений Экспедитору, направленных по почте, факсу, либо путем заполнения заявок на Сайте экспедитора </w:t>
      </w:r>
      <w:hyperlink r:id="rId7" w:history="1">
        <w:r w:rsidRPr="00C92AE7">
          <w:rPr>
            <w:rStyle w:val="a5"/>
            <w:rFonts w:asciiTheme="minorHAnsi" w:hAnsiTheme="minorHAnsi" w:cstheme="minorHAnsi"/>
            <w:iCs/>
            <w:sz w:val="18"/>
            <w:szCs w:val="18"/>
            <w:lang w:val="en-US"/>
          </w:rPr>
          <w:t>www</w:t>
        </w:r>
        <w:r w:rsidRPr="00C92AE7">
          <w:rPr>
            <w:rStyle w:val="a5"/>
            <w:rFonts w:asciiTheme="minorHAnsi" w:hAnsiTheme="minorHAnsi" w:cstheme="minorHAnsi"/>
            <w:iCs/>
            <w:sz w:val="18"/>
            <w:szCs w:val="18"/>
          </w:rPr>
          <w:t>.</w:t>
        </w:r>
        <w:r w:rsidRPr="00C92AE7">
          <w:rPr>
            <w:rStyle w:val="a5"/>
            <w:rFonts w:asciiTheme="minorHAnsi" w:hAnsiTheme="minorHAnsi" w:cstheme="minorHAnsi"/>
            <w:iCs/>
            <w:sz w:val="18"/>
            <w:szCs w:val="18"/>
            <w:lang w:val="en-US"/>
          </w:rPr>
          <w:t>al</w:t>
        </w:r>
        <w:r w:rsidRPr="00C92AE7">
          <w:rPr>
            <w:rStyle w:val="a5"/>
            <w:rFonts w:asciiTheme="minorHAnsi" w:hAnsiTheme="minorHAnsi" w:cstheme="minorHAnsi"/>
            <w:iCs/>
            <w:sz w:val="18"/>
            <w:szCs w:val="18"/>
          </w:rPr>
          <w:t>-</w:t>
        </w:r>
        <w:proofErr w:type="spellStart"/>
        <w:r w:rsidRPr="00C92AE7">
          <w:rPr>
            <w:rStyle w:val="a5"/>
            <w:rFonts w:asciiTheme="minorHAnsi" w:hAnsiTheme="minorHAnsi" w:cstheme="minorHAnsi"/>
            <w:iCs/>
            <w:sz w:val="18"/>
            <w:szCs w:val="18"/>
            <w:lang w:val="en-US"/>
          </w:rPr>
          <w:t>ba</w:t>
        </w:r>
        <w:proofErr w:type="spellEnd"/>
        <w:r w:rsidRPr="00C92AE7">
          <w:rPr>
            <w:rStyle w:val="a5"/>
            <w:rFonts w:asciiTheme="minorHAnsi" w:hAnsiTheme="minorHAnsi" w:cstheme="minorHAnsi"/>
            <w:iCs/>
            <w:sz w:val="18"/>
            <w:szCs w:val="18"/>
          </w:rPr>
          <w:t>.</w:t>
        </w:r>
        <w:proofErr w:type="spellStart"/>
        <w:r w:rsidRPr="00C92AE7">
          <w:rPr>
            <w:rStyle w:val="a5"/>
            <w:rFonts w:asciiTheme="minorHAnsi" w:hAnsiTheme="minorHAnsi" w:cstheme="minorHAnsi"/>
            <w:iCs/>
            <w:sz w:val="18"/>
            <w:szCs w:val="18"/>
            <w:lang w:val="en-US"/>
          </w:rPr>
          <w:t>ru</w:t>
        </w:r>
        <w:proofErr w:type="spellEnd"/>
      </w:hyperlink>
      <w:r w:rsidRPr="00C92AE7">
        <w:rPr>
          <w:rFonts w:asciiTheme="minorHAnsi" w:hAnsiTheme="minorHAnsi" w:cstheme="minorHAnsi"/>
          <w:sz w:val="18"/>
          <w:szCs w:val="18"/>
        </w:rPr>
        <w:t xml:space="preserve"> (далее - Сайт), приравнивая такие поручения к оригиналам. При изменении условий поручения после сдачи груза Экспедитору, Экспедитор вправе по своему усмотрению принять их по почте/ факсу, либо затребовать оригинал.</w:t>
      </w:r>
    </w:p>
    <w:p w14:paraId="1B9C5B95" w14:textId="77777777" w:rsidR="00C92AE7" w:rsidRPr="00C92AE7" w:rsidRDefault="00C92AE7" w:rsidP="00C92AE7">
      <w:pPr>
        <w:numPr>
          <w:ilvl w:val="1"/>
          <w:numId w:val="1"/>
        </w:numPr>
        <w:tabs>
          <w:tab w:val="left" w:pos="709"/>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В связи с особенностями оказания транспортно-экспедиционных услуг Стороны применяют формы экспедиторских документов, разработанные Экспедитором на основании требований законодательства РФ о транспортно-экспедиционной деятельности. Формы документов размещены на Сайте. </w:t>
      </w:r>
    </w:p>
    <w:p w14:paraId="5872224B" w14:textId="77777777" w:rsidR="00C92AE7" w:rsidRPr="00C92AE7" w:rsidRDefault="00C92AE7" w:rsidP="00C92AE7">
      <w:pPr>
        <w:spacing w:after="0" w:line="240" w:lineRule="auto"/>
        <w:ind w:left="360"/>
        <w:rPr>
          <w:rFonts w:asciiTheme="minorHAnsi" w:hAnsiTheme="minorHAnsi" w:cstheme="minorHAnsi"/>
          <w:b/>
          <w:sz w:val="18"/>
          <w:szCs w:val="18"/>
        </w:rPr>
      </w:pPr>
    </w:p>
    <w:p w14:paraId="2D9A75CF" w14:textId="77777777" w:rsidR="00C92AE7" w:rsidRPr="00C92AE7" w:rsidRDefault="00C92AE7" w:rsidP="00C92AE7">
      <w:pPr>
        <w:numPr>
          <w:ilvl w:val="0"/>
          <w:numId w:val="2"/>
        </w:numPr>
        <w:spacing w:after="0" w:line="240" w:lineRule="auto"/>
        <w:jc w:val="center"/>
        <w:rPr>
          <w:rFonts w:asciiTheme="minorHAnsi" w:hAnsiTheme="minorHAnsi" w:cstheme="minorHAnsi"/>
          <w:b/>
          <w:sz w:val="18"/>
          <w:szCs w:val="18"/>
        </w:rPr>
      </w:pPr>
      <w:r w:rsidRPr="00C92AE7">
        <w:rPr>
          <w:rFonts w:asciiTheme="minorHAnsi" w:hAnsiTheme="minorHAnsi" w:cstheme="minorHAnsi"/>
          <w:b/>
          <w:sz w:val="18"/>
          <w:szCs w:val="18"/>
        </w:rPr>
        <w:t>ПРАВА И ОБЯЗАННОСТИ СТОРОН.</w:t>
      </w:r>
    </w:p>
    <w:p w14:paraId="19A64285" w14:textId="77777777" w:rsidR="00C92AE7" w:rsidRPr="00C92AE7" w:rsidRDefault="00C92AE7" w:rsidP="00C92AE7">
      <w:pPr>
        <w:spacing w:after="0" w:line="240" w:lineRule="auto"/>
        <w:ind w:left="360"/>
        <w:rPr>
          <w:rFonts w:asciiTheme="minorHAnsi" w:hAnsiTheme="minorHAnsi" w:cstheme="minorHAnsi"/>
          <w:b/>
          <w:sz w:val="18"/>
          <w:szCs w:val="18"/>
        </w:rPr>
      </w:pPr>
    </w:p>
    <w:p w14:paraId="1A52A443" w14:textId="77777777" w:rsidR="00C92AE7" w:rsidRPr="00C92AE7" w:rsidRDefault="00C92AE7" w:rsidP="00C92AE7">
      <w:pPr>
        <w:numPr>
          <w:ilvl w:val="1"/>
          <w:numId w:val="2"/>
        </w:numPr>
        <w:spacing w:after="0" w:line="240" w:lineRule="auto"/>
        <w:ind w:left="0" w:firstLine="709"/>
        <w:rPr>
          <w:rFonts w:asciiTheme="minorHAnsi" w:hAnsiTheme="minorHAnsi" w:cstheme="minorHAnsi"/>
          <w:b/>
          <w:sz w:val="18"/>
          <w:szCs w:val="18"/>
        </w:rPr>
      </w:pPr>
      <w:r w:rsidRPr="00C92AE7">
        <w:rPr>
          <w:rFonts w:asciiTheme="minorHAnsi" w:hAnsiTheme="minorHAnsi" w:cstheme="minorHAnsi"/>
          <w:b/>
          <w:sz w:val="18"/>
          <w:szCs w:val="18"/>
        </w:rPr>
        <w:t>Экспедитор обязан:</w:t>
      </w:r>
    </w:p>
    <w:p w14:paraId="6F745DCD" w14:textId="1344D1EE"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color w:val="000000"/>
          <w:sz w:val="18"/>
          <w:szCs w:val="18"/>
        </w:rPr>
        <w:t>2.1.1.</w:t>
      </w:r>
      <w:r w:rsidRPr="00C92AE7">
        <w:rPr>
          <w:rFonts w:asciiTheme="minorHAnsi" w:hAnsiTheme="minorHAnsi" w:cstheme="minorHAnsi"/>
          <w:color w:val="000000"/>
          <w:sz w:val="18"/>
          <w:szCs w:val="18"/>
        </w:rPr>
        <w:t xml:space="preserve"> </w:t>
      </w:r>
      <w:r w:rsidRPr="00C92AE7">
        <w:rPr>
          <w:rFonts w:asciiTheme="minorHAnsi" w:hAnsiTheme="minorHAnsi" w:cstheme="minorHAnsi"/>
          <w:color w:val="000000"/>
          <w:sz w:val="18"/>
          <w:szCs w:val="18"/>
        </w:rPr>
        <w:t>В</w:t>
      </w:r>
      <w:r w:rsidRPr="00C92AE7">
        <w:rPr>
          <w:rFonts w:asciiTheme="minorHAnsi" w:hAnsiTheme="minorHAnsi" w:cstheme="minorHAnsi"/>
          <w:color w:val="000000"/>
          <w:spacing w:val="-4"/>
          <w:sz w:val="18"/>
          <w:szCs w:val="18"/>
        </w:rPr>
        <w:t>ыполнить или организовать выполнение транспортно-экспедиционных услуг в соответствии с настоящим Договором и принятым к исполнению Поручением экспедитору. Стороны определили, что условия</w:t>
      </w:r>
      <w:r>
        <w:rPr>
          <w:rFonts w:asciiTheme="minorHAnsi" w:hAnsiTheme="minorHAnsi" w:cstheme="minorHAnsi"/>
          <w:color w:val="000000"/>
          <w:spacing w:val="-4"/>
          <w:sz w:val="18"/>
          <w:szCs w:val="18"/>
        </w:rPr>
        <w:t>,</w:t>
      </w:r>
      <w:r w:rsidRPr="00C92AE7">
        <w:rPr>
          <w:rFonts w:asciiTheme="minorHAnsi" w:hAnsiTheme="minorHAnsi" w:cstheme="minorHAnsi"/>
          <w:color w:val="000000"/>
          <w:spacing w:val="-4"/>
          <w:sz w:val="18"/>
          <w:szCs w:val="18"/>
        </w:rPr>
        <w:t xml:space="preserve"> определенные согласованным Поручением </w:t>
      </w:r>
      <w:proofErr w:type="gramStart"/>
      <w:r w:rsidRPr="00C92AE7">
        <w:rPr>
          <w:rFonts w:asciiTheme="minorHAnsi" w:hAnsiTheme="minorHAnsi" w:cstheme="minorHAnsi"/>
          <w:color w:val="000000"/>
          <w:spacing w:val="-4"/>
          <w:sz w:val="18"/>
          <w:szCs w:val="18"/>
        </w:rPr>
        <w:t>экспедитору</w:t>
      </w:r>
      <w:proofErr w:type="gramEnd"/>
      <w:r w:rsidRPr="00C92AE7">
        <w:rPr>
          <w:rFonts w:asciiTheme="minorHAnsi" w:hAnsiTheme="minorHAnsi" w:cstheme="minorHAnsi"/>
          <w:color w:val="000000"/>
          <w:spacing w:val="-4"/>
          <w:sz w:val="18"/>
          <w:szCs w:val="18"/>
        </w:rPr>
        <w:t xml:space="preserve"> являются приоритетными по отношению к условиям настоящего Договора.</w:t>
      </w:r>
    </w:p>
    <w:p w14:paraId="5E3F7BE7"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2.1.2. </w:t>
      </w:r>
      <w:r w:rsidRPr="00C92AE7">
        <w:rPr>
          <w:rFonts w:asciiTheme="minorHAnsi" w:hAnsiTheme="minorHAnsi" w:cstheme="minorHAnsi"/>
          <w:color w:val="000000"/>
          <w:spacing w:val="-4"/>
          <w:sz w:val="18"/>
          <w:szCs w:val="18"/>
        </w:rPr>
        <w:t>Предоставить Клиенту информацию о стоимости услуг (тарифы Экспедитора). Информация о стоимости услуг размещается в свободном доступе на Сайте. Экспедитор вправе изменить стоимость услуг в одностороннем порядке. Экспедитор уведомляет Клиента об изменении стоимости услуг, путем размещения новых тарифов на Сайте не менее чем за пять календарных дней до вступления изменений в силу. С момента размещения на Сайте новых тарифов, обязанность Экспедитора по уведомлению Клиента считается исполненной.</w:t>
      </w:r>
    </w:p>
    <w:p w14:paraId="448145A1"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2.1.3. Производить надлежащее оформление документации, необходимой для оказания услуг. Выдать Клиенту документ, подтверждающий прием груза (Экспедиторскую расписку). Представитель Клиента обязан проверить правильность информации, внесенной в Экспедиторскую расписку и удостоверить ее своей подписью. Экспедитор не производит сверку информации по грузу, указанной Клиентом в Поручении Экспедитору / сопроводительных документах на груз, с информацией, указанной в Экспедиторской расписке и иных документах, и не вносит изменения в Экспедиторскую расписку и иные документы в случае замены Клиентом первоначально указанной информации после подписания Экспедиторской расписки.</w:t>
      </w:r>
    </w:p>
    <w:p w14:paraId="2E58FCDE"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2.1.4. Организовать приемку груза у Клиента, либо лица, указанного Клиентом в Поручении экспедитору в качестве Грузоотправителя. Груз принимается без досмотра и проверки содержимого упаковки на предмет работоспособности, внутренней комплектации, количества, наличия явных или скрытых дефектов, чувствительности к температурному воздействию в следующем порядке:</w:t>
      </w:r>
    </w:p>
    <w:p w14:paraId="26E9A026"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 по весу, объему и количеству мест - при приемке груза на складе Экспедитора; </w:t>
      </w:r>
    </w:p>
    <w:p w14:paraId="6BB1A0ED"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 по количеству мест – при оказании Экспедитором дополнительной услуги по забору груза в пункте, указанном Клиентом. В указанном случае взвешивание и обмер (т.е. определение объема груза) производится на складе Экспедитора. </w:t>
      </w:r>
    </w:p>
    <w:p w14:paraId="18779D1C" w14:textId="766ABC2A"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2.1.5. По желанию Клиента осуществить дополнительную упаковку груза за счет Клиента. Если Экспедитором в порядке и на условиях настоящего Договора осуществляется дополнительная упаковка груза, объем груза измеряется после его упаковки.</w:t>
      </w:r>
    </w:p>
    <w:p w14:paraId="3FD2FC23"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2.1.6. Направить Грузополучателю уведомление о прибытии груза любым удобным Экспедитору способом: по электронной почте, по телефонной связи или смс-уведомлением. Уведомление любым из указанных способов считается надлежащим и достаточным. Клиент несет ответственность за предоставление Экспедитору полных и достоверных контактов Грузополучателя. </w:t>
      </w:r>
    </w:p>
    <w:p w14:paraId="1C1F90B3"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2.1.7. Организовать выдачу груза в пункте назначения Клиенту (Грузополучателю) после предъявления документов, подтверждающих его полномочия и полной оплаты оказанных услуг, если иное не определено в Дополнительных соглашениях к Договору/ Поручении экспедитору. В случае, оказания услуги с привлечением третьих лиц, документы, оформленные третьими </w:t>
      </w:r>
      <w:r w:rsidRPr="00C92AE7">
        <w:rPr>
          <w:rFonts w:asciiTheme="minorHAnsi" w:hAnsiTheme="minorHAnsi" w:cstheme="minorHAnsi"/>
          <w:sz w:val="18"/>
          <w:szCs w:val="18"/>
        </w:rPr>
        <w:lastRenderedPageBreak/>
        <w:t>лицами в подтверждение выдачи груза Грузополучателю (ТН, накладная на выдачу, акт), считаются надлежащим и достаточным доказательством оказания услуг Экспедитором.</w:t>
      </w:r>
    </w:p>
    <w:p w14:paraId="01FEEF89" w14:textId="77777777" w:rsidR="00C92AE7" w:rsidRPr="00C92AE7" w:rsidRDefault="00C92AE7" w:rsidP="00C92AE7">
      <w:pPr>
        <w:spacing w:after="0" w:line="240" w:lineRule="auto"/>
        <w:ind w:firstLine="709"/>
        <w:jc w:val="both"/>
        <w:rPr>
          <w:rFonts w:asciiTheme="minorHAnsi" w:hAnsiTheme="minorHAnsi" w:cstheme="minorHAnsi"/>
          <w:sz w:val="18"/>
          <w:szCs w:val="18"/>
        </w:rPr>
      </w:pPr>
    </w:p>
    <w:p w14:paraId="2C37F958" w14:textId="77777777" w:rsidR="00C92AE7" w:rsidRPr="00C92AE7" w:rsidRDefault="00C92AE7" w:rsidP="00C92AE7">
      <w:pPr>
        <w:spacing w:after="0" w:line="240" w:lineRule="auto"/>
        <w:ind w:firstLine="709"/>
        <w:jc w:val="both"/>
        <w:rPr>
          <w:rFonts w:asciiTheme="minorHAnsi" w:hAnsiTheme="minorHAnsi" w:cstheme="minorHAnsi"/>
          <w:sz w:val="18"/>
          <w:szCs w:val="18"/>
        </w:rPr>
      </w:pPr>
    </w:p>
    <w:p w14:paraId="7A655CA4" w14:textId="77777777" w:rsidR="00C92AE7" w:rsidRPr="00C92AE7" w:rsidRDefault="00C92AE7" w:rsidP="00C92AE7">
      <w:pPr>
        <w:numPr>
          <w:ilvl w:val="1"/>
          <w:numId w:val="2"/>
        </w:numPr>
        <w:spacing w:after="0" w:line="240" w:lineRule="auto"/>
        <w:ind w:left="0" w:firstLine="709"/>
        <w:rPr>
          <w:rFonts w:asciiTheme="minorHAnsi" w:hAnsiTheme="minorHAnsi" w:cstheme="minorHAnsi"/>
          <w:b/>
          <w:sz w:val="18"/>
          <w:szCs w:val="18"/>
        </w:rPr>
      </w:pPr>
      <w:r w:rsidRPr="00C92AE7">
        <w:rPr>
          <w:rFonts w:asciiTheme="minorHAnsi" w:hAnsiTheme="minorHAnsi" w:cstheme="minorHAnsi"/>
          <w:b/>
          <w:sz w:val="18"/>
          <w:szCs w:val="18"/>
        </w:rPr>
        <w:t>Клиент обязан:</w:t>
      </w:r>
    </w:p>
    <w:p w14:paraId="1D9FEED9" w14:textId="77777777" w:rsidR="00C92AE7" w:rsidRPr="00C92AE7" w:rsidRDefault="00C92AE7" w:rsidP="00C92AE7">
      <w:pPr>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Своевременно предоставить Экспедитору полную, точную и достоверную информацию о свойствах и характере груза, условиях его перевозки, маркировке, весе, объеме, а также о количестве грузовых мест и иную информацию, необходимую Экспедитору для исполнения последним своих обязательств по настоящему Договору, в том числе точную информацию о пункте назначения и получателе груза. В целях настоящего Договора под маркировкой понимаются идентификационные условные обозначения, наносимые Грузоотправителем на упаковку каждого грузового места (ящика, клетки, мешка и так далее), содержащие данные, необходимые для надлежащей перевозки и сдачи груза Грузополучателю. Ответственность за недостоверное указание информации/документов о грузе и Грузоотправителе, Грузополучателе, лежит на Клиенте. Клиент обязан возместить расходы Экспедитора, понесенные последним в результате получения недостоверной информации/документов.</w:t>
      </w:r>
    </w:p>
    <w:p w14:paraId="1B9ACAA2" w14:textId="77777777" w:rsidR="00C92AE7" w:rsidRPr="00C92AE7" w:rsidRDefault="00C92AE7" w:rsidP="00C92AE7">
      <w:pPr>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Своевременно предоставить Экспедитору документы, необходимые для организации перевозки груза, осуществления различных видов государственного контроля, а также документы, свидетельствующие об особых свойствах груза. Предоставить Экспедитору в письменной форме информацию об условиях транспортировки груза.</w:t>
      </w:r>
    </w:p>
    <w:p w14:paraId="1C5C6D7D"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В случае оказания услуг по организации международной перевозки предоставить Экспедитору полный комплект документов, необходимый для оказания услуг по международной перевозке груза. </w:t>
      </w:r>
    </w:p>
    <w:p w14:paraId="20E11693" w14:textId="77777777" w:rsidR="00C92AE7" w:rsidRPr="00C92AE7" w:rsidRDefault="00C92AE7" w:rsidP="00C92AE7">
      <w:pPr>
        <w:pStyle w:val="ae"/>
        <w:numPr>
          <w:ilvl w:val="2"/>
          <w:numId w:val="27"/>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 xml:space="preserve">Клиент обязуется обеспечить надлежащее оформление Грузоотправителем / Грузополучателем всех необходимых документов. В Маршрутном листе и /или транспортной накладной Экспедитора и /или Экспедиторской расписке представитель Клиента отмечает дату, время прибытия и убытия транспортных средств. В случае отказа Клиента / Грузоотправителя / Грузополучателя произвести необходимые отметки в документах, с Клиента взимается штраф в размере суточного простоя автомобиля. Уплата штрафа не освобождает Клиента от ответственности за срыв перевозки и холостой прогон Экспедитора. Необходимыми отметками Стороны договорились считать </w:t>
      </w:r>
      <w:proofErr w:type="gramStart"/>
      <w:r w:rsidRPr="00C92AE7">
        <w:rPr>
          <w:rFonts w:asciiTheme="minorHAnsi" w:hAnsiTheme="minorHAnsi" w:cstheme="minorHAnsi"/>
          <w:sz w:val="18"/>
          <w:szCs w:val="18"/>
        </w:rPr>
        <w:t>печать организации</w:t>
      </w:r>
      <w:proofErr w:type="gramEnd"/>
      <w:r w:rsidRPr="00C92AE7">
        <w:rPr>
          <w:rFonts w:asciiTheme="minorHAnsi" w:hAnsiTheme="minorHAnsi" w:cstheme="minorHAnsi"/>
          <w:sz w:val="18"/>
          <w:szCs w:val="18"/>
        </w:rPr>
        <w:t xml:space="preserve"> выдающей / принимающей груз и подпись должностного лица выдающего / принимающего груз. Должностное лицо, принимающее груз обязано иметь при себе доверенность </w:t>
      </w:r>
      <w:proofErr w:type="gramStart"/>
      <w:r w:rsidRPr="00C92AE7">
        <w:rPr>
          <w:rFonts w:asciiTheme="minorHAnsi" w:hAnsiTheme="minorHAnsi" w:cstheme="minorHAnsi"/>
          <w:sz w:val="18"/>
          <w:szCs w:val="18"/>
        </w:rPr>
        <w:t>от организации</w:t>
      </w:r>
      <w:proofErr w:type="gramEnd"/>
      <w:r w:rsidRPr="00C92AE7">
        <w:rPr>
          <w:rFonts w:asciiTheme="minorHAnsi" w:hAnsiTheme="minorHAnsi" w:cstheme="minorHAnsi"/>
          <w:sz w:val="18"/>
          <w:szCs w:val="18"/>
        </w:rPr>
        <w:t xml:space="preserve"> указанной в Поручении экспедитору в качестве Грузоотправителя / Грузополучателя, подтверждающую его полномочия.</w:t>
      </w:r>
    </w:p>
    <w:p w14:paraId="762BC7C9" w14:textId="77777777" w:rsidR="00C92AE7" w:rsidRPr="00C92AE7" w:rsidRDefault="00C92AE7" w:rsidP="00C92AE7">
      <w:pPr>
        <w:pStyle w:val="ae"/>
        <w:numPr>
          <w:ilvl w:val="2"/>
          <w:numId w:val="27"/>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Не сдавать Экспедитору груз, запрещенный к перевозке действующим законодательством РФ, опасный груз, в том числе легковоспламеняющиеся и взрывоопасные грузы, грузы, содержащие едкие, ядовитые вещества, а также скоропортящиеся грузы и грузы, требующие особых условий хранения и/или перевозки, в том числе грузы, чувствительные к температурному воздействию. Примерный перечень опасных грузов размещен на Сайте.</w:t>
      </w:r>
    </w:p>
    <w:p w14:paraId="089C67AE" w14:textId="77777777" w:rsidR="00C92AE7" w:rsidRPr="00C92AE7" w:rsidRDefault="00C92AE7" w:rsidP="00C92AE7">
      <w:pPr>
        <w:pStyle w:val="ae"/>
        <w:numPr>
          <w:ilvl w:val="2"/>
          <w:numId w:val="27"/>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 xml:space="preserve">Сдать Экспедитору груз в упаковке или таре, обеспечивающей целостность и сохранность груза, а также его товарный вид при его транспортировке и хранении. </w:t>
      </w:r>
    </w:p>
    <w:p w14:paraId="734222D9"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Клиент самостоятельно несет ответственность за последствия неправильной внутренней/</w:t>
      </w:r>
      <w:proofErr w:type="spellStart"/>
      <w:r w:rsidRPr="00C92AE7">
        <w:rPr>
          <w:rFonts w:asciiTheme="minorHAnsi" w:hAnsiTheme="minorHAnsi" w:cstheme="minorHAnsi"/>
          <w:sz w:val="18"/>
          <w:szCs w:val="18"/>
        </w:rPr>
        <w:t>внутритарной</w:t>
      </w:r>
      <w:proofErr w:type="spellEnd"/>
      <w:r w:rsidRPr="00C92AE7">
        <w:rPr>
          <w:rFonts w:asciiTheme="minorHAnsi" w:hAnsiTheme="minorHAnsi" w:cstheme="minorHAnsi"/>
          <w:sz w:val="18"/>
          <w:szCs w:val="18"/>
        </w:rPr>
        <w:t xml:space="preserve"> упаковки груза, вследствие чего произошел, бой, поломка, деформация, течь и т.д. груза.</w:t>
      </w:r>
    </w:p>
    <w:p w14:paraId="4B3FD837"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Клиент вправе заказать дополнительную упаковку груза за свой счет. Дополнительная упаковка груза не освобождает Клиента от обязательств по обеспечению надлежащей внутренней/</w:t>
      </w:r>
      <w:proofErr w:type="spellStart"/>
      <w:r w:rsidRPr="00C92AE7">
        <w:rPr>
          <w:rFonts w:asciiTheme="minorHAnsi" w:hAnsiTheme="minorHAnsi" w:cstheme="minorHAnsi"/>
          <w:sz w:val="18"/>
          <w:szCs w:val="18"/>
        </w:rPr>
        <w:t>внутритарной</w:t>
      </w:r>
      <w:proofErr w:type="spellEnd"/>
      <w:r w:rsidRPr="00C92AE7">
        <w:rPr>
          <w:rFonts w:asciiTheme="minorHAnsi" w:hAnsiTheme="minorHAnsi" w:cstheme="minorHAnsi"/>
          <w:sz w:val="18"/>
          <w:szCs w:val="18"/>
        </w:rPr>
        <w:t xml:space="preserve"> упаковки груза. В случае заказа Клиентом дополнительной упаковки груза, при отсутствии обеспечения Клиентом надлежащей внутренней/</w:t>
      </w:r>
      <w:proofErr w:type="spellStart"/>
      <w:r w:rsidRPr="00C92AE7">
        <w:rPr>
          <w:rFonts w:asciiTheme="minorHAnsi" w:hAnsiTheme="minorHAnsi" w:cstheme="minorHAnsi"/>
          <w:sz w:val="18"/>
          <w:szCs w:val="18"/>
        </w:rPr>
        <w:t>внутритарной</w:t>
      </w:r>
      <w:proofErr w:type="spellEnd"/>
      <w:r w:rsidRPr="00C92AE7">
        <w:rPr>
          <w:rFonts w:asciiTheme="minorHAnsi" w:hAnsiTheme="minorHAnsi" w:cstheme="minorHAnsi"/>
          <w:sz w:val="18"/>
          <w:szCs w:val="18"/>
        </w:rPr>
        <w:t xml:space="preserve"> упаковки груза и целостности упаковки, сделанной Экспедитором, ответственность за повреждение груза внутри дополнительной упаковки Экспедитора лежит на Клиенте. </w:t>
      </w:r>
    </w:p>
    <w:p w14:paraId="6B5699B5"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Клиент настоящим подтверждает, что он ознакомлен с технологией перевозки груза и самостоятельно определяет соответствие упаковки характеру груза.</w:t>
      </w:r>
    </w:p>
    <w:p w14:paraId="7453ABE3"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 Если Экспедитор принял груз в поврежденной упаковке/таре, о чем сделана соответствующая отметка в Экспедиторской расписке, Экспедитор не несет ответственности за сохранность в неповрежденном виде такого груза.</w:t>
      </w:r>
    </w:p>
    <w:p w14:paraId="48F61C79"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2.2.6. Своевременно оплатить услуги Экспедитора, в том числе дополнительные. Изменение условий оказания услуг/отказ от услуг после сдачи груза Экспедитору не освобождает Клиента от обязательства оплатить первоначально заказанные услуги в полном объеме, а также компенсировать расходы Экспедитора, в том числе расходы по вынужденному хранению груза.</w:t>
      </w:r>
    </w:p>
    <w:p w14:paraId="24AF3549"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2.2.7. Получить или обеспечить своевременное получение груза Грузополучателем. Не своевременное получение груза вследствие виновных действий/бездействия Грузополучателя (отсутствия или не надлежащего оформления доверенности представителя Грузополучателя, отсутствия документа, удостоверяющего личность Грузополучателя и т.п.) не освобождает Клиента от ответственности за просрочку его получения. Клиент не может ссылаться на то, что он не был уведомлен о прибытии груза, как на основание для просрочки его получения, в случае исполнения Экспедитором обязательств, по уведомлению Грузополучателя о прибытии груза, а также в случае не предоставления Экспедитору достоверных контактов Грузополучателя.</w:t>
      </w:r>
    </w:p>
    <w:p w14:paraId="709BF780"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2.2.8. При необходимости выдать Экспедитору доверенность на совершение действий в интересах Клиента, оформленную надлежащим образом.</w:t>
      </w:r>
    </w:p>
    <w:p w14:paraId="2A72DC5E"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2.2.9. Оплатить простой транспортного средства Экспедитора. Простоем для целей настоящего Договора считается нахождение транспортного средства Экспедитора под погрузкой/выгрузкой свыше норматива, установленного в тарифах Экспедитора, размещенных на Сайте.</w:t>
      </w:r>
    </w:p>
    <w:p w14:paraId="137CC729"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2.2.10. В случаях заказа дополнительной услуги по «забору груза» и /или «доставке груза» в пунктах, находящихся вне терминалов Экспедитора:</w:t>
      </w:r>
    </w:p>
    <w:p w14:paraId="34F12E89"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 предоставить Экспедитору схемы проезда, обеспечить своевременное оформление и оплату въезда/выезда и беспрепятственное маневрирование транспортных средств на территории указанных пунктов, а </w:t>
      </w:r>
      <w:proofErr w:type="gramStart"/>
      <w:r w:rsidRPr="00C92AE7">
        <w:rPr>
          <w:rFonts w:asciiTheme="minorHAnsi" w:hAnsiTheme="minorHAnsi" w:cstheme="minorHAnsi"/>
          <w:sz w:val="18"/>
          <w:szCs w:val="18"/>
        </w:rPr>
        <w:t>так же</w:t>
      </w:r>
      <w:proofErr w:type="gramEnd"/>
      <w:r w:rsidRPr="00C92AE7">
        <w:rPr>
          <w:rFonts w:asciiTheme="minorHAnsi" w:hAnsiTheme="minorHAnsi" w:cstheme="minorHAnsi"/>
          <w:sz w:val="18"/>
          <w:szCs w:val="18"/>
        </w:rPr>
        <w:t xml:space="preserve"> безопасные условия работы представителей Экспедитора;</w:t>
      </w:r>
    </w:p>
    <w:p w14:paraId="239311EB"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lastRenderedPageBreak/>
        <w:t>- своими силами осуществлять погрузку, закрепление груза, снятие креплений и выгрузку в строгом соответствии с обоснованными указаниями представителя Экспедитора;</w:t>
      </w:r>
    </w:p>
    <w:p w14:paraId="5C23172C"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не допуская перегруза и повреждения, а также простоя транспортных средств Экспедитора.</w:t>
      </w:r>
    </w:p>
    <w:p w14:paraId="493CD2AB" w14:textId="77777777" w:rsidR="00C92AE7" w:rsidRPr="00C92AE7" w:rsidRDefault="00C92AE7" w:rsidP="00C92AE7">
      <w:pPr>
        <w:spacing w:after="0" w:line="240" w:lineRule="auto"/>
        <w:ind w:firstLine="709"/>
        <w:jc w:val="both"/>
        <w:rPr>
          <w:rFonts w:asciiTheme="minorHAnsi" w:hAnsiTheme="minorHAnsi" w:cstheme="minorHAnsi"/>
          <w:sz w:val="18"/>
          <w:szCs w:val="18"/>
        </w:rPr>
      </w:pPr>
    </w:p>
    <w:p w14:paraId="43AA6903" w14:textId="242B65B0" w:rsidR="00C92AE7" w:rsidRPr="00113AAB" w:rsidRDefault="00C92AE7" w:rsidP="00113AAB">
      <w:pPr>
        <w:numPr>
          <w:ilvl w:val="1"/>
          <w:numId w:val="2"/>
        </w:numPr>
        <w:spacing w:after="0" w:line="240" w:lineRule="auto"/>
        <w:ind w:left="0" w:firstLine="709"/>
        <w:rPr>
          <w:rFonts w:asciiTheme="minorHAnsi" w:hAnsiTheme="minorHAnsi" w:cstheme="minorHAnsi"/>
          <w:sz w:val="18"/>
          <w:szCs w:val="18"/>
        </w:rPr>
      </w:pPr>
      <w:r w:rsidRPr="00C92AE7">
        <w:rPr>
          <w:rFonts w:asciiTheme="minorHAnsi" w:hAnsiTheme="minorHAnsi" w:cstheme="minorHAnsi"/>
          <w:b/>
          <w:sz w:val="18"/>
          <w:szCs w:val="18"/>
        </w:rPr>
        <w:t>Экспедитор вправе:</w:t>
      </w:r>
    </w:p>
    <w:p w14:paraId="7B8B8389" w14:textId="77777777" w:rsidR="00C92AE7" w:rsidRPr="00C92AE7" w:rsidRDefault="00C92AE7" w:rsidP="00C92AE7">
      <w:pPr>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Заключать от своего имени и в интересах Клиента Договор(ы) с третьими лицами, в том числе Договор(ы) перевозки груза, его хранения. Экспедитор осуществляет расчеты с перевозчиками и иными третьими лицами от своего имени. Возложение исполнения обязательства на третье лицо не освобождает Экспедитора от ответственности перед Клиентом за исполнение настоящего Договора.</w:t>
      </w:r>
    </w:p>
    <w:p w14:paraId="32420ABE" w14:textId="77777777" w:rsidR="00C92AE7" w:rsidRPr="00C92AE7" w:rsidRDefault="00C92AE7" w:rsidP="00C92AE7">
      <w:pPr>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По согласованию с Клиентом (выраженном в подписании представителем Клиента Экспедиторской расписки и/или Поручения Экспедитору, в которой указывается в качестве услуги услуга по изготовлению дополнительной упаковки, либо в указании в поручении Экспедитору в графе «жесткая упаковка» количества мест, подлежащих упаковке) осуществить дополнительную упаковку груза без вскрытия упаковки Клиента, за </w:t>
      </w:r>
      <w:r w:rsidRPr="00C92AE7">
        <w:rPr>
          <w:rFonts w:asciiTheme="minorHAnsi" w:hAnsiTheme="minorHAnsi" w:cstheme="minorHAnsi"/>
          <w:spacing w:val="2"/>
          <w:sz w:val="18"/>
          <w:szCs w:val="18"/>
        </w:rPr>
        <w:t xml:space="preserve">счет Клиента. </w:t>
      </w:r>
    </w:p>
    <w:p w14:paraId="2AA2EB20" w14:textId="77777777" w:rsidR="00C92AE7" w:rsidRPr="00C92AE7" w:rsidRDefault="00C92AE7" w:rsidP="00C92AE7">
      <w:pPr>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Удерживать находящийся в его распоряжении груз до уплаты вознаграждения и возмещения, понесенных им в интересах Клиента расходов. Причем удержание возможно не только в отношении груза, услуги по организации перевозки которого не оплачены, но и иного груза, находящегося у Экспедитора на момент существования задолженности Клиента перед Экспедитором. При этом Клиент оплачивает расходы, связанные с удержанием имущества, в том числе расходы Экспедитора по вынужденному хранению груза Клиента по тарифам Экспедитора.</w:t>
      </w:r>
    </w:p>
    <w:p w14:paraId="4722E4C5" w14:textId="77777777" w:rsidR="00C92AE7" w:rsidRPr="00C92AE7" w:rsidRDefault="00C92AE7" w:rsidP="00C92AE7">
      <w:pPr>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Экспедитор вправе в целях безопасности на свое усмотрение производить выборочную сверку </w:t>
      </w:r>
      <w:proofErr w:type="spellStart"/>
      <w:r w:rsidRPr="00C92AE7">
        <w:rPr>
          <w:rFonts w:asciiTheme="minorHAnsi" w:hAnsiTheme="minorHAnsi" w:cstheme="minorHAnsi"/>
          <w:sz w:val="18"/>
          <w:szCs w:val="18"/>
        </w:rPr>
        <w:t>внутритарного</w:t>
      </w:r>
      <w:proofErr w:type="spellEnd"/>
      <w:r w:rsidRPr="00C92AE7">
        <w:rPr>
          <w:rFonts w:asciiTheme="minorHAnsi" w:hAnsiTheme="minorHAnsi" w:cstheme="minorHAnsi"/>
          <w:sz w:val="18"/>
          <w:szCs w:val="18"/>
        </w:rPr>
        <w:t xml:space="preserve"> содержимого груза на предмет соответствия заявленного груза сопроводительным документам в присутствии лица, представляющего интересы Клиента / Грузоотправителя / Грузополучателя. Надлежащим лицом в данном случае признается лицо, доставившее груз для отправки и предоставившее сопроводительные документы на груз, в частности накладные, счета-фактуры, сертификаты, оформленные Клиентом / т Грузоотправителем, либо лицо, прибывшее для получения груза с надлежащей оформленной доверенностью.</w:t>
      </w:r>
    </w:p>
    <w:p w14:paraId="20AF319C" w14:textId="77777777" w:rsidR="00C92AE7" w:rsidRPr="00C92AE7" w:rsidRDefault="00C92AE7" w:rsidP="00C92AE7">
      <w:pPr>
        <w:spacing w:after="0" w:line="240" w:lineRule="auto"/>
        <w:ind w:firstLine="709"/>
        <w:jc w:val="both"/>
        <w:rPr>
          <w:rFonts w:asciiTheme="minorHAnsi" w:hAnsiTheme="minorHAnsi" w:cstheme="minorHAnsi"/>
          <w:sz w:val="18"/>
          <w:szCs w:val="18"/>
        </w:rPr>
      </w:pPr>
    </w:p>
    <w:p w14:paraId="6455C427" w14:textId="5555BA63" w:rsidR="00C92AE7" w:rsidRPr="00113AAB" w:rsidRDefault="00C92AE7" w:rsidP="00113AAB">
      <w:pPr>
        <w:numPr>
          <w:ilvl w:val="1"/>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b/>
          <w:sz w:val="18"/>
          <w:szCs w:val="18"/>
        </w:rPr>
        <w:t>Клиент вправе:</w:t>
      </w:r>
    </w:p>
    <w:p w14:paraId="4952F7D7" w14:textId="77777777" w:rsidR="00C92AE7" w:rsidRPr="00C92AE7" w:rsidRDefault="00C92AE7" w:rsidP="00C92AE7">
      <w:pPr>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Требовать от Экспедитора полного и надлежащего исполнения всех обязательств, возложенных на Экспедитора в соответствии с настоящим Договором.</w:t>
      </w:r>
    </w:p>
    <w:p w14:paraId="0EFACD9F" w14:textId="77777777" w:rsidR="00C92AE7" w:rsidRPr="00C92AE7" w:rsidRDefault="00C92AE7" w:rsidP="00C92AE7">
      <w:pPr>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На основании Поручения экспедитору воспользоваться дополнительными транспортно-экспедиционными услугами Экспедитора. </w:t>
      </w:r>
    </w:p>
    <w:p w14:paraId="46AF106C" w14:textId="77777777" w:rsidR="00C92AE7" w:rsidRPr="00C92AE7" w:rsidRDefault="00C92AE7" w:rsidP="00C92AE7">
      <w:pPr>
        <w:spacing w:after="0" w:line="240" w:lineRule="auto"/>
        <w:ind w:left="1260"/>
        <w:jc w:val="both"/>
        <w:rPr>
          <w:rFonts w:asciiTheme="minorHAnsi" w:hAnsiTheme="minorHAnsi" w:cstheme="minorHAnsi"/>
          <w:b/>
          <w:sz w:val="18"/>
          <w:szCs w:val="18"/>
        </w:rPr>
      </w:pPr>
    </w:p>
    <w:p w14:paraId="4515D9E6" w14:textId="77777777" w:rsidR="00C92AE7" w:rsidRPr="00C92AE7" w:rsidRDefault="00C92AE7" w:rsidP="00C92AE7">
      <w:pPr>
        <w:numPr>
          <w:ilvl w:val="0"/>
          <w:numId w:val="2"/>
        </w:numPr>
        <w:spacing w:after="0" w:line="240" w:lineRule="auto"/>
        <w:jc w:val="center"/>
        <w:rPr>
          <w:rFonts w:asciiTheme="minorHAnsi" w:hAnsiTheme="minorHAnsi" w:cstheme="minorHAnsi"/>
          <w:b/>
          <w:sz w:val="18"/>
          <w:szCs w:val="18"/>
        </w:rPr>
      </w:pPr>
      <w:r w:rsidRPr="00C92AE7">
        <w:rPr>
          <w:rFonts w:asciiTheme="minorHAnsi" w:hAnsiTheme="minorHAnsi" w:cstheme="minorHAnsi"/>
          <w:b/>
          <w:sz w:val="18"/>
          <w:szCs w:val="18"/>
        </w:rPr>
        <w:t>ПОРЯДОК ВЗАИМОДЕЙСТВИЯ СТОРОН.</w:t>
      </w:r>
    </w:p>
    <w:p w14:paraId="72551E26" w14:textId="77777777" w:rsidR="00C92AE7" w:rsidRPr="00C92AE7" w:rsidRDefault="00C92AE7" w:rsidP="00C92AE7">
      <w:pPr>
        <w:spacing w:after="0" w:line="240" w:lineRule="auto"/>
        <w:ind w:left="360"/>
        <w:jc w:val="both"/>
        <w:rPr>
          <w:rFonts w:asciiTheme="minorHAnsi" w:hAnsiTheme="minorHAnsi" w:cstheme="minorHAnsi"/>
          <w:b/>
          <w:sz w:val="18"/>
          <w:szCs w:val="18"/>
        </w:rPr>
      </w:pPr>
    </w:p>
    <w:p w14:paraId="46729097" w14:textId="77777777" w:rsidR="00C92AE7" w:rsidRPr="00C92AE7" w:rsidRDefault="00C92AE7" w:rsidP="00C92AE7">
      <w:pPr>
        <w:numPr>
          <w:ilvl w:val="1"/>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Клиент передает Экспедитору Поручение экспедитору в срок до 16 часов (часового пояса пункта отправления груза) дня, предшествующего предполагаемой дате отправки груза. Поручение экспедитору подается посредством факсимильной, электронной или иной связи, позволяющей установить, что документ исходит от Клиента, либо передается непосредственно представителю Экспедитора. Подтверждением принятия Поручения экспедитору является подпись уполномоченного представителя и печать Экспедитора. Условия, указанные в Поручении экспедитору, являются приоритетными над условиями, указанными в данном Договоре. Поручение экспедитору считается принятым к исполнению, только если оно подписано представителями каждой из Сторон Договора.</w:t>
      </w:r>
    </w:p>
    <w:p w14:paraId="3421C334" w14:textId="77777777" w:rsidR="00C92AE7" w:rsidRPr="00C92AE7" w:rsidRDefault="00C92AE7" w:rsidP="00C92AE7">
      <w:pPr>
        <w:numPr>
          <w:ilvl w:val="1"/>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В Поручении экспедитору указываются:</w:t>
      </w:r>
    </w:p>
    <w:p w14:paraId="0E4A6D46"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точные адреса мест погрузки и разгрузки груза с указанием телефонов контактных лиц (представителей Грузоотправителя и Грузополучателя);</w:t>
      </w:r>
    </w:p>
    <w:p w14:paraId="584EBF90"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наименование Грузоотправителя и Грузополучателя;</w:t>
      </w:r>
    </w:p>
    <w:p w14:paraId="6017ECCC"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дата и время подачи автотранспортного средства на место загрузки (при необходимости);</w:t>
      </w:r>
    </w:p>
    <w:p w14:paraId="10E4471F"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вес, вид упаковки, количество мест груза, его особые свойства, требующие особых условий или мер предосторожности для сохранения груза при перевозке;</w:t>
      </w:r>
    </w:p>
    <w:p w14:paraId="20893127"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особые условия загрузки (разгрузки);</w:t>
      </w:r>
    </w:p>
    <w:p w14:paraId="4A2F642F"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фрахтовая ставка (если такая подразумевается перевозкой), штрафные санкции за перегруз и другие непредвиденные расходы (при необходимости);</w:t>
      </w:r>
    </w:p>
    <w:p w14:paraId="17232FB3"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условия и форма оплаты услуг Экспедитора, если они отличаются от условий, определенных настоящим Договором;</w:t>
      </w:r>
    </w:p>
    <w:p w14:paraId="3BE9AA96"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стоимость груза;</w:t>
      </w:r>
    </w:p>
    <w:p w14:paraId="0E421E0D" w14:textId="77777777" w:rsidR="00C92AE7" w:rsidRPr="00C92AE7" w:rsidRDefault="00C92AE7" w:rsidP="00C92AE7">
      <w:pPr>
        <w:numPr>
          <w:ilvl w:val="0"/>
          <w:numId w:val="7"/>
        </w:numPr>
        <w:tabs>
          <w:tab w:val="clear" w:pos="360"/>
          <w:tab w:val="left" w:pos="120"/>
          <w:tab w:val="num" w:pos="948"/>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ориентировочный срок доставки.</w:t>
      </w:r>
    </w:p>
    <w:p w14:paraId="19879F3C" w14:textId="77777777" w:rsidR="00C92AE7" w:rsidRPr="00C92AE7" w:rsidRDefault="00C92AE7" w:rsidP="00C92AE7">
      <w:pPr>
        <w:numPr>
          <w:ilvl w:val="1"/>
          <w:numId w:val="2"/>
        </w:numPr>
        <w:tabs>
          <w:tab w:val="left" w:pos="120"/>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В случае обнаружения в Поручении экспедитору неполной либо неточной информации Экспедитор вправе сообщить об этом Клиенту, и не приступать к исполнению Поручения либо приостановить его исполнение до предоставления необходимой информации. </w:t>
      </w:r>
    </w:p>
    <w:p w14:paraId="02F4715B" w14:textId="77777777" w:rsidR="00C92AE7" w:rsidRPr="00C92AE7" w:rsidRDefault="00C92AE7" w:rsidP="00C92AE7">
      <w:pPr>
        <w:numPr>
          <w:ilvl w:val="1"/>
          <w:numId w:val="2"/>
        </w:numPr>
        <w:tabs>
          <w:tab w:val="left" w:pos="120"/>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Клиент вправе отозвать переданное Экспедитору Поручение не позднее, чем за 24 часа до планируемой даты отправки (забора) груза. Экспедитор обязан прекратить исполнение отозванного Клиентом Поручения.</w:t>
      </w:r>
    </w:p>
    <w:p w14:paraId="76AD5824" w14:textId="77777777" w:rsidR="00C92AE7" w:rsidRPr="00C92AE7" w:rsidRDefault="00C92AE7" w:rsidP="00C92AE7">
      <w:pPr>
        <w:numPr>
          <w:ilvl w:val="1"/>
          <w:numId w:val="2"/>
        </w:numPr>
        <w:tabs>
          <w:tab w:val="left" w:pos="120"/>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Фактическое количество груза и состояние его упаковки удостоверяются подписями полномочных представителей Экспедитора и Клиента (Грузоотправителя/Грузополучателя) в Экспедиторской расписке. При получении груза на складе Клиента (Грузоотправителя) Экспедитор принимает груз по количеству мест, без </w:t>
      </w:r>
      <w:proofErr w:type="spellStart"/>
      <w:r w:rsidRPr="00C92AE7">
        <w:rPr>
          <w:rFonts w:asciiTheme="minorHAnsi" w:hAnsiTheme="minorHAnsi" w:cstheme="minorHAnsi"/>
          <w:sz w:val="18"/>
          <w:szCs w:val="18"/>
        </w:rPr>
        <w:t>внутритарной</w:t>
      </w:r>
      <w:proofErr w:type="spellEnd"/>
      <w:r w:rsidRPr="00C92AE7">
        <w:rPr>
          <w:rFonts w:asciiTheme="minorHAnsi" w:hAnsiTheme="minorHAnsi" w:cstheme="minorHAnsi"/>
          <w:sz w:val="18"/>
          <w:szCs w:val="18"/>
        </w:rPr>
        <w:t xml:space="preserve"> сверки груза.</w:t>
      </w:r>
    </w:p>
    <w:p w14:paraId="731B6419"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Экспедитор принимает груз:</w:t>
      </w:r>
    </w:p>
    <w:p w14:paraId="7CDC1022"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 по весу, объему и количеству мест - при приемке груза на складе Экспедитора; </w:t>
      </w:r>
    </w:p>
    <w:p w14:paraId="2163EEB3"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lastRenderedPageBreak/>
        <w:t xml:space="preserve">- по количеству мест – при оказании Экспедитором дополнительной услуги по забору груза в пункте, указанном Клиентом. В указанном случае взвешивание и обмер (т.е. определение объема груза) производится на складе Экспедитора. </w:t>
      </w:r>
    </w:p>
    <w:p w14:paraId="11C916BB"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Местом считается отдельная единица груза или некоторое количество груза, объединенное общей упаковкой. В случае отсутствия упаковки, каждая отдельная единица груза, независимо от ее размеров, признается местом. </w:t>
      </w:r>
    </w:p>
    <w:p w14:paraId="6A79C545" w14:textId="2422677D"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Клиент (грузоотправитель) передает груз Экспедитору или его представителю только при наличии оригинала доверенности на право действовать от имени Экспедитора, Маршрутного листа по образцу Экспедитора, Экспедиторской расписки как факта, подтверждающего передачи груза для транспортировк</w:t>
      </w:r>
      <w:r w:rsidR="00113AAB">
        <w:rPr>
          <w:rFonts w:asciiTheme="minorHAnsi" w:hAnsiTheme="minorHAnsi" w:cstheme="minorHAnsi"/>
          <w:sz w:val="18"/>
          <w:szCs w:val="18"/>
        </w:rPr>
        <w:t>и</w:t>
      </w:r>
      <w:r w:rsidRPr="00C92AE7">
        <w:rPr>
          <w:rFonts w:asciiTheme="minorHAnsi" w:hAnsiTheme="minorHAnsi" w:cstheme="minorHAnsi"/>
          <w:sz w:val="18"/>
          <w:szCs w:val="18"/>
        </w:rPr>
        <w:t>.</w:t>
      </w:r>
    </w:p>
    <w:p w14:paraId="5C91D0E4"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По факту приемки груза на складе Экспедитора (за исключением случаев забора груза на складе Клиента), Экспедитор в целях обеспечения сохранности груза производит первичную дополнительную упаковку груза, в том числе </w:t>
      </w:r>
      <w:proofErr w:type="spellStart"/>
      <w:r w:rsidRPr="00C92AE7">
        <w:rPr>
          <w:rFonts w:asciiTheme="minorHAnsi" w:hAnsiTheme="minorHAnsi" w:cstheme="minorHAnsi"/>
          <w:sz w:val="18"/>
          <w:szCs w:val="18"/>
        </w:rPr>
        <w:t>паллетирование</w:t>
      </w:r>
      <w:proofErr w:type="spellEnd"/>
      <w:r w:rsidRPr="00C92AE7">
        <w:rPr>
          <w:rFonts w:asciiTheme="minorHAnsi" w:hAnsiTheme="minorHAnsi" w:cstheme="minorHAnsi"/>
          <w:sz w:val="18"/>
          <w:szCs w:val="18"/>
        </w:rPr>
        <w:t>, обмотку стрейч-пленкой, маркировку, упаковку груза в пломбировочные мешки. Дополнительная упаковка осуществляется за счет Клиента, исходя из тарифов, указанных на Сайте. Также в целях сохранности груза, исходя из условий транспортировки, Экспедитор оказывает услугу по изготовлению жесткой упаковки (обрешетки) груза. Соответствующие отметки о заказе дополнительной упаковки ставятся в Экспедиторской расписке</w:t>
      </w:r>
    </w:p>
    <w:p w14:paraId="61079916"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В случае если Клиент (Грузоотправитель) настаивает на перевозке груза в ненадлежащей упаковке (таре), либо, если в процессе приема-передачи будут выявлены признаки ненадлежащего качества груза / его упаковки, Стороны делают соответствующие записи в Экспедиторской расписке, что освобождает Экспедитора от ответственности за внутритарную недостачу и/или повреждение (порчу) указанного груза. </w:t>
      </w:r>
    </w:p>
    <w:p w14:paraId="7B88CE29"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По факту оказания услуги, Экспедитор телефонограммой или по электронной почте (с домена </w:t>
      </w:r>
      <w:r w:rsidRPr="00C92AE7">
        <w:rPr>
          <w:rFonts w:asciiTheme="minorHAnsi" w:hAnsiTheme="minorHAnsi" w:cstheme="minorHAnsi"/>
          <w:sz w:val="18"/>
          <w:szCs w:val="18"/>
          <w:lang w:val="en-US"/>
        </w:rPr>
        <w:t>al</w:t>
      </w:r>
      <w:r w:rsidRPr="00C92AE7">
        <w:rPr>
          <w:rFonts w:asciiTheme="minorHAnsi" w:hAnsiTheme="minorHAnsi" w:cstheme="minorHAnsi"/>
          <w:sz w:val="18"/>
          <w:szCs w:val="18"/>
        </w:rPr>
        <w:t>-</w:t>
      </w:r>
      <w:proofErr w:type="spellStart"/>
      <w:r w:rsidRPr="00C92AE7">
        <w:rPr>
          <w:rFonts w:asciiTheme="minorHAnsi" w:hAnsiTheme="minorHAnsi" w:cstheme="minorHAnsi"/>
          <w:sz w:val="18"/>
          <w:szCs w:val="18"/>
          <w:lang w:val="en-US"/>
        </w:rPr>
        <w:t>ba</w:t>
      </w:r>
      <w:proofErr w:type="spellEnd"/>
      <w:r w:rsidRPr="00C92AE7">
        <w:rPr>
          <w:rFonts w:asciiTheme="minorHAnsi" w:hAnsiTheme="minorHAnsi" w:cstheme="minorHAnsi"/>
          <w:sz w:val="18"/>
          <w:szCs w:val="18"/>
        </w:rPr>
        <w:t>.</w:t>
      </w:r>
      <w:proofErr w:type="spellStart"/>
      <w:r w:rsidRPr="00C92AE7">
        <w:rPr>
          <w:rFonts w:asciiTheme="minorHAnsi" w:hAnsiTheme="minorHAnsi" w:cstheme="minorHAnsi"/>
          <w:sz w:val="18"/>
          <w:szCs w:val="18"/>
          <w:lang w:val="en-US"/>
        </w:rPr>
        <w:t>ru</w:t>
      </w:r>
      <w:proofErr w:type="spellEnd"/>
      <w:r w:rsidRPr="00C92AE7">
        <w:rPr>
          <w:rFonts w:asciiTheme="minorHAnsi" w:hAnsiTheme="minorHAnsi" w:cstheme="minorHAnsi"/>
          <w:sz w:val="18"/>
          <w:szCs w:val="18"/>
        </w:rPr>
        <w:t xml:space="preserve">) извещает указанного в заявке Грузополучателя (далее «Грузополучатель») о времени выдачи груза в пункте назначения. </w:t>
      </w:r>
    </w:p>
    <w:p w14:paraId="4A59EDAF"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Клиент (Грузополучатель) осуществляет приемку груза по количеству мест и качеству упаковки в пункте назначения, указанном в Поручении экспедитору, о чем делается соответствующая запись в документе, подтверждающем выдачу груза (ТН или накладной на выдачу или акте). В случае приемки груза без замечаний, последующее предъявление претензий по качеству и количеству выданного груза не допускается.</w:t>
      </w:r>
    </w:p>
    <w:p w14:paraId="770036E6"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Клиент (Грузополучатель) обязан уведомить Экспедитора об утрате, недостаче или повреждении (порче) груза в момент его получения. Указанные факты Стороны фиксируют в двустороннем Акте «</w:t>
      </w:r>
      <w:r w:rsidRPr="00C92AE7">
        <w:rPr>
          <w:rFonts w:asciiTheme="minorHAnsi" w:hAnsiTheme="minorHAnsi" w:cstheme="minorHAnsi"/>
          <w:bCs/>
          <w:spacing w:val="-7"/>
          <w:sz w:val="18"/>
          <w:szCs w:val="18"/>
        </w:rPr>
        <w:t xml:space="preserve">Об обнаружении недостачи, повреждения (порчи) </w:t>
      </w:r>
      <w:r w:rsidRPr="00C92AE7">
        <w:rPr>
          <w:rFonts w:asciiTheme="minorHAnsi" w:hAnsiTheme="minorHAnsi" w:cstheme="minorHAnsi"/>
          <w:bCs/>
          <w:spacing w:val="-2"/>
          <w:sz w:val="18"/>
          <w:szCs w:val="18"/>
        </w:rPr>
        <w:t>груза</w:t>
      </w:r>
      <w:r w:rsidRPr="00C92AE7">
        <w:rPr>
          <w:rFonts w:asciiTheme="minorHAnsi" w:hAnsiTheme="minorHAnsi" w:cstheme="minorHAnsi"/>
          <w:sz w:val="18"/>
          <w:szCs w:val="18"/>
        </w:rPr>
        <w:t>» с указанием наименования и количества недостающего, поврежденного (испорченного) груза, а также характера недостачи, повреждения (порчи). Если в момент выдачи груза Клиенту (Грузополучателю) вышеназванный Акт не был составлен, считается, что груз получен полностью и неповрежденным. Повреждение транспортной упаковки не считается повреждением груза, если иное не указано в Поручении экспедитору. Под транспортной упаковкой понимается тара, изготовленная из соответствующих перевозке материалов, в которой был упакован груз при приемке Экспедитором на складе Грузоотправителя.</w:t>
      </w:r>
    </w:p>
    <w:p w14:paraId="5E471E13"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В случае неявки или отказе Клиента (Грузополучателя) от получения/отправки груза в указанное в Поручении / телефонограмме Экспедитора время, Экспедитор размещает груз на хранение за счет Клиента и /или выставляет счет за простой и (или) холостой прогон автомобиля из расчета текущего тарифа на конкретный тип перевозки, указанного на сайте </w:t>
      </w:r>
      <w:r w:rsidRPr="00C92AE7">
        <w:rPr>
          <w:rFonts w:asciiTheme="minorHAnsi" w:hAnsiTheme="minorHAnsi" w:cstheme="minorHAnsi"/>
          <w:iCs/>
          <w:sz w:val="18"/>
          <w:szCs w:val="18"/>
          <w:lang w:val="en-US"/>
        </w:rPr>
        <w:t>www</w:t>
      </w:r>
      <w:r w:rsidRPr="00C92AE7">
        <w:rPr>
          <w:rFonts w:asciiTheme="minorHAnsi" w:hAnsiTheme="minorHAnsi" w:cstheme="minorHAnsi"/>
          <w:iCs/>
          <w:sz w:val="18"/>
          <w:szCs w:val="18"/>
        </w:rPr>
        <w:t>.</w:t>
      </w:r>
      <w:r w:rsidRPr="00C92AE7">
        <w:rPr>
          <w:rFonts w:asciiTheme="minorHAnsi" w:hAnsiTheme="minorHAnsi" w:cstheme="minorHAnsi"/>
          <w:iCs/>
          <w:sz w:val="18"/>
          <w:szCs w:val="18"/>
          <w:lang w:val="en-US"/>
        </w:rPr>
        <w:t>al</w:t>
      </w:r>
      <w:r w:rsidRPr="00C92AE7">
        <w:rPr>
          <w:rFonts w:asciiTheme="minorHAnsi" w:hAnsiTheme="minorHAnsi" w:cstheme="minorHAnsi"/>
          <w:iCs/>
          <w:sz w:val="18"/>
          <w:szCs w:val="18"/>
        </w:rPr>
        <w:t>-</w:t>
      </w:r>
      <w:proofErr w:type="spellStart"/>
      <w:r w:rsidRPr="00C92AE7">
        <w:rPr>
          <w:rFonts w:asciiTheme="minorHAnsi" w:hAnsiTheme="minorHAnsi" w:cstheme="minorHAnsi"/>
          <w:iCs/>
          <w:sz w:val="18"/>
          <w:szCs w:val="18"/>
          <w:lang w:val="en-US"/>
        </w:rPr>
        <w:t>ba</w:t>
      </w:r>
      <w:proofErr w:type="spellEnd"/>
      <w:r w:rsidRPr="00C92AE7">
        <w:rPr>
          <w:rFonts w:asciiTheme="minorHAnsi" w:hAnsiTheme="minorHAnsi" w:cstheme="minorHAnsi"/>
          <w:iCs/>
          <w:sz w:val="18"/>
          <w:szCs w:val="18"/>
        </w:rPr>
        <w:t>.</w:t>
      </w:r>
      <w:proofErr w:type="spellStart"/>
      <w:r w:rsidRPr="00C92AE7">
        <w:rPr>
          <w:rFonts w:asciiTheme="minorHAnsi" w:hAnsiTheme="minorHAnsi" w:cstheme="minorHAnsi"/>
          <w:iCs/>
          <w:sz w:val="18"/>
          <w:szCs w:val="18"/>
          <w:lang w:val="en-US"/>
        </w:rPr>
        <w:t>ru</w:t>
      </w:r>
      <w:proofErr w:type="spellEnd"/>
      <w:r w:rsidRPr="00C92AE7">
        <w:rPr>
          <w:rFonts w:asciiTheme="minorHAnsi" w:hAnsiTheme="minorHAnsi" w:cstheme="minorHAnsi"/>
          <w:sz w:val="18"/>
          <w:szCs w:val="18"/>
        </w:rPr>
        <w:t xml:space="preserve">. В указанном случае Клиент уплачивает Экспедитору штраф в размере 20 (двадцати) процентов платы, установленной за перевозку груза не зависимо от уплаты расходов Экспедитора по простою и / или хранению груза. </w:t>
      </w:r>
    </w:p>
    <w:p w14:paraId="695996F1"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В случае просрочки оплаты оказанных услуг, Экспедитор вправе, за счет Клиента, удерживать принятый к перевозке груз до момента полного расчета Клиента с Экспедитором. Клиент уплачивает Экспедитору за вынужденное хранение в следствие удержания груза, просрочки его получения, </w:t>
      </w:r>
    </w:p>
    <w:p w14:paraId="2D0085CD" w14:textId="77777777" w:rsidR="00C92AE7" w:rsidRPr="00C92AE7" w:rsidRDefault="00C92AE7" w:rsidP="00C92AE7">
      <w:pPr>
        <w:pStyle w:val="ae"/>
        <w:tabs>
          <w:tab w:val="left" w:pos="120"/>
          <w:tab w:val="left" w:pos="567"/>
        </w:tabs>
        <w:spacing w:after="0" w:line="240" w:lineRule="auto"/>
        <w:ind w:left="0"/>
        <w:jc w:val="both"/>
        <w:rPr>
          <w:rFonts w:asciiTheme="minorHAnsi" w:hAnsiTheme="minorHAnsi" w:cstheme="minorHAnsi"/>
          <w:sz w:val="18"/>
          <w:szCs w:val="18"/>
        </w:rPr>
      </w:pPr>
    </w:p>
    <w:p w14:paraId="0819D2AE" w14:textId="77777777" w:rsidR="00C92AE7" w:rsidRPr="00C92AE7" w:rsidRDefault="00C92AE7" w:rsidP="00C92AE7">
      <w:pPr>
        <w:pStyle w:val="ae"/>
        <w:tabs>
          <w:tab w:val="left" w:pos="120"/>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sz w:val="18"/>
          <w:szCs w:val="18"/>
        </w:rPr>
        <w:t xml:space="preserve">а также в иных случаях вынужденного хранения груза на складе Экспедитора (сдача груза без документов, необходимых для оказания услуг, приостановка груза на складе Экспедитора и т.п.),сумму в размере 250 (двести пятьдесят) рублей за один метр кубический груза в сутки (минимальным объемом хранения груза стороны признают 1 (один) кубический метр при плотности груза равной 250 кг/м3). Количество метров кубических определяется Экспедитором, исходя из параметров груза и фиксируется в поручении Экспедитору или экспедиторской расписке. </w:t>
      </w:r>
    </w:p>
    <w:p w14:paraId="61B42271"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iCs/>
          <w:sz w:val="18"/>
          <w:szCs w:val="18"/>
        </w:rPr>
        <w:t>При отказе от автотранспорта, Клиент оплачивает расходы Экспедитора в следующем размере:</w:t>
      </w:r>
    </w:p>
    <w:p w14:paraId="569A42F5" w14:textId="77777777" w:rsidR="00C92AE7" w:rsidRPr="00C92AE7" w:rsidRDefault="00C92AE7" w:rsidP="00C92AE7">
      <w:pPr>
        <w:pStyle w:val="ae"/>
        <w:tabs>
          <w:tab w:val="left" w:pos="120"/>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iCs/>
          <w:sz w:val="18"/>
          <w:szCs w:val="18"/>
        </w:rPr>
        <w:t xml:space="preserve">- при отказе от транспорта в момент подачи согласно Поручению экспедитора, Клиент оплачивает Экспедитору 100% от минимальной стоимости, согласно заявленному на сайте </w:t>
      </w:r>
      <w:r w:rsidRPr="00C92AE7">
        <w:rPr>
          <w:rFonts w:asciiTheme="minorHAnsi" w:hAnsiTheme="minorHAnsi" w:cstheme="minorHAnsi"/>
          <w:iCs/>
          <w:sz w:val="18"/>
          <w:szCs w:val="18"/>
          <w:lang w:val="en-US"/>
        </w:rPr>
        <w:t>www</w:t>
      </w:r>
      <w:r w:rsidRPr="00C92AE7">
        <w:rPr>
          <w:rFonts w:asciiTheme="minorHAnsi" w:hAnsiTheme="minorHAnsi" w:cstheme="minorHAnsi"/>
          <w:iCs/>
          <w:sz w:val="18"/>
          <w:szCs w:val="18"/>
        </w:rPr>
        <w:t>.</w:t>
      </w:r>
      <w:r w:rsidRPr="00C92AE7">
        <w:rPr>
          <w:rFonts w:asciiTheme="minorHAnsi" w:hAnsiTheme="minorHAnsi" w:cstheme="minorHAnsi"/>
          <w:iCs/>
          <w:sz w:val="18"/>
          <w:szCs w:val="18"/>
          <w:lang w:val="en-US"/>
        </w:rPr>
        <w:t>al</w:t>
      </w:r>
      <w:r w:rsidRPr="00C92AE7">
        <w:rPr>
          <w:rFonts w:asciiTheme="minorHAnsi" w:hAnsiTheme="minorHAnsi" w:cstheme="minorHAnsi"/>
          <w:iCs/>
          <w:sz w:val="18"/>
          <w:szCs w:val="18"/>
        </w:rPr>
        <w:t>-</w:t>
      </w:r>
      <w:proofErr w:type="spellStart"/>
      <w:r w:rsidRPr="00C92AE7">
        <w:rPr>
          <w:rFonts w:asciiTheme="minorHAnsi" w:hAnsiTheme="minorHAnsi" w:cstheme="minorHAnsi"/>
          <w:iCs/>
          <w:sz w:val="18"/>
          <w:szCs w:val="18"/>
          <w:lang w:val="en-US"/>
        </w:rPr>
        <w:t>ba</w:t>
      </w:r>
      <w:proofErr w:type="spellEnd"/>
      <w:r w:rsidRPr="00C92AE7">
        <w:rPr>
          <w:rFonts w:asciiTheme="minorHAnsi" w:hAnsiTheme="minorHAnsi" w:cstheme="minorHAnsi"/>
          <w:iCs/>
          <w:sz w:val="18"/>
          <w:szCs w:val="18"/>
        </w:rPr>
        <w:t>.</w:t>
      </w:r>
      <w:proofErr w:type="spellStart"/>
      <w:r w:rsidRPr="00C92AE7">
        <w:rPr>
          <w:rFonts w:asciiTheme="minorHAnsi" w:hAnsiTheme="minorHAnsi" w:cstheme="minorHAnsi"/>
          <w:iCs/>
          <w:sz w:val="18"/>
          <w:szCs w:val="18"/>
          <w:lang w:val="en-US"/>
        </w:rPr>
        <w:t>ru</w:t>
      </w:r>
      <w:proofErr w:type="spellEnd"/>
      <w:r w:rsidRPr="00C92AE7">
        <w:rPr>
          <w:rFonts w:asciiTheme="minorHAnsi" w:hAnsiTheme="minorHAnsi" w:cstheme="minorHAnsi"/>
          <w:iCs/>
          <w:sz w:val="18"/>
          <w:szCs w:val="18"/>
        </w:rPr>
        <w:t xml:space="preserve"> тарифу.</w:t>
      </w:r>
    </w:p>
    <w:p w14:paraId="77079F25" w14:textId="77777777" w:rsidR="00C92AE7" w:rsidRPr="00C92AE7" w:rsidRDefault="00C92AE7" w:rsidP="00C92AE7">
      <w:pPr>
        <w:pStyle w:val="ae"/>
        <w:tabs>
          <w:tab w:val="left" w:pos="120"/>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sz w:val="18"/>
          <w:szCs w:val="18"/>
        </w:rPr>
        <w:t xml:space="preserve">- при отказе </w:t>
      </w:r>
      <w:r w:rsidRPr="00C92AE7">
        <w:rPr>
          <w:rFonts w:asciiTheme="minorHAnsi" w:hAnsiTheme="minorHAnsi" w:cstheme="minorHAnsi"/>
          <w:i/>
          <w:sz w:val="18"/>
          <w:szCs w:val="18"/>
        </w:rPr>
        <w:t xml:space="preserve">Клиента </w:t>
      </w:r>
      <w:r w:rsidRPr="00C92AE7">
        <w:rPr>
          <w:rFonts w:asciiTheme="minorHAnsi" w:hAnsiTheme="minorHAnsi" w:cstheme="minorHAnsi"/>
          <w:sz w:val="18"/>
          <w:szCs w:val="18"/>
        </w:rPr>
        <w:t xml:space="preserve">от раннее заказанного автотранспорта, находящегося в простое подачи более 1-го часа с момента подачи согласно Поручению экспедитора, </w:t>
      </w:r>
      <w:r w:rsidRPr="00C92AE7">
        <w:rPr>
          <w:rFonts w:asciiTheme="minorHAnsi" w:hAnsiTheme="minorHAnsi" w:cstheme="minorHAnsi"/>
          <w:i/>
          <w:sz w:val="18"/>
          <w:szCs w:val="18"/>
        </w:rPr>
        <w:t xml:space="preserve">Клиент </w:t>
      </w:r>
      <w:r w:rsidRPr="00C92AE7">
        <w:rPr>
          <w:rFonts w:asciiTheme="minorHAnsi" w:hAnsiTheme="minorHAnsi" w:cstheme="minorHAnsi"/>
          <w:sz w:val="18"/>
          <w:szCs w:val="18"/>
        </w:rPr>
        <w:t xml:space="preserve">оплачивает 100% минимальной стоимости + почасовая оплата согласно заявленному на сайте </w:t>
      </w:r>
      <w:r w:rsidRPr="00C92AE7">
        <w:rPr>
          <w:rFonts w:asciiTheme="minorHAnsi" w:hAnsiTheme="minorHAnsi" w:cstheme="minorHAnsi"/>
          <w:iCs/>
          <w:sz w:val="18"/>
          <w:szCs w:val="18"/>
          <w:lang w:val="en-US"/>
        </w:rPr>
        <w:t>www</w:t>
      </w:r>
      <w:r w:rsidRPr="00C92AE7">
        <w:rPr>
          <w:rFonts w:asciiTheme="minorHAnsi" w:hAnsiTheme="minorHAnsi" w:cstheme="minorHAnsi"/>
          <w:iCs/>
          <w:sz w:val="18"/>
          <w:szCs w:val="18"/>
        </w:rPr>
        <w:t>.</w:t>
      </w:r>
      <w:r w:rsidRPr="00C92AE7">
        <w:rPr>
          <w:rFonts w:asciiTheme="minorHAnsi" w:hAnsiTheme="minorHAnsi" w:cstheme="minorHAnsi"/>
          <w:iCs/>
          <w:sz w:val="18"/>
          <w:szCs w:val="18"/>
          <w:lang w:val="en-US"/>
        </w:rPr>
        <w:t>al</w:t>
      </w:r>
      <w:r w:rsidRPr="00C92AE7">
        <w:rPr>
          <w:rFonts w:asciiTheme="minorHAnsi" w:hAnsiTheme="minorHAnsi" w:cstheme="minorHAnsi"/>
          <w:iCs/>
          <w:sz w:val="18"/>
          <w:szCs w:val="18"/>
        </w:rPr>
        <w:t>-</w:t>
      </w:r>
      <w:proofErr w:type="spellStart"/>
      <w:r w:rsidRPr="00C92AE7">
        <w:rPr>
          <w:rFonts w:asciiTheme="minorHAnsi" w:hAnsiTheme="minorHAnsi" w:cstheme="minorHAnsi"/>
          <w:iCs/>
          <w:sz w:val="18"/>
          <w:szCs w:val="18"/>
          <w:lang w:val="en-US"/>
        </w:rPr>
        <w:t>ba</w:t>
      </w:r>
      <w:proofErr w:type="spellEnd"/>
      <w:r w:rsidRPr="00C92AE7">
        <w:rPr>
          <w:rFonts w:asciiTheme="minorHAnsi" w:hAnsiTheme="minorHAnsi" w:cstheme="minorHAnsi"/>
          <w:iCs/>
          <w:sz w:val="18"/>
          <w:szCs w:val="18"/>
        </w:rPr>
        <w:t>.</w:t>
      </w:r>
      <w:proofErr w:type="spellStart"/>
      <w:r w:rsidRPr="00C92AE7">
        <w:rPr>
          <w:rFonts w:asciiTheme="minorHAnsi" w:hAnsiTheme="minorHAnsi" w:cstheme="minorHAnsi"/>
          <w:iCs/>
          <w:sz w:val="18"/>
          <w:szCs w:val="18"/>
          <w:lang w:val="en-US"/>
        </w:rPr>
        <w:t>ru</w:t>
      </w:r>
      <w:proofErr w:type="spellEnd"/>
      <w:r w:rsidRPr="00C92AE7">
        <w:rPr>
          <w:rFonts w:asciiTheme="minorHAnsi" w:hAnsiTheme="minorHAnsi" w:cstheme="minorHAnsi"/>
          <w:sz w:val="18"/>
          <w:szCs w:val="18"/>
        </w:rPr>
        <w:t xml:space="preserve"> тарифу.</w:t>
      </w:r>
    </w:p>
    <w:p w14:paraId="7A714F17" w14:textId="77777777" w:rsidR="00C92AE7" w:rsidRPr="00C92AE7" w:rsidRDefault="00C92AE7" w:rsidP="00C92AE7">
      <w:pPr>
        <w:pStyle w:val="ae"/>
        <w:numPr>
          <w:ilvl w:val="1"/>
          <w:numId w:val="2"/>
        </w:numPr>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Экспедитор оставляет за собой право отозвать автотранспортное средство в следующих случаях: </w:t>
      </w:r>
    </w:p>
    <w:p w14:paraId="67F420E9" w14:textId="77777777" w:rsidR="00C92AE7" w:rsidRPr="00C92AE7" w:rsidRDefault="00C92AE7" w:rsidP="00C92AE7">
      <w:pPr>
        <w:tabs>
          <w:tab w:val="left" w:pos="567"/>
        </w:tabs>
        <w:spacing w:after="0" w:line="240" w:lineRule="auto"/>
        <w:jc w:val="both"/>
        <w:rPr>
          <w:rFonts w:asciiTheme="minorHAnsi" w:hAnsiTheme="minorHAnsi" w:cstheme="minorHAnsi"/>
          <w:sz w:val="18"/>
          <w:szCs w:val="18"/>
        </w:rPr>
      </w:pPr>
      <w:r w:rsidRPr="00C92AE7">
        <w:rPr>
          <w:rFonts w:asciiTheme="minorHAnsi" w:hAnsiTheme="minorHAnsi" w:cstheme="minorHAnsi"/>
          <w:sz w:val="18"/>
          <w:szCs w:val="18"/>
        </w:rPr>
        <w:t>- если загруженный груз не соответствует указанному в Поручении экспедитору, накладной и счете-фактуре;</w:t>
      </w:r>
    </w:p>
    <w:p w14:paraId="1B9F78B7" w14:textId="77777777" w:rsidR="00C92AE7" w:rsidRPr="00C92AE7" w:rsidRDefault="00C92AE7" w:rsidP="00C92AE7">
      <w:pPr>
        <w:tabs>
          <w:tab w:val="left" w:pos="567"/>
        </w:tabs>
        <w:spacing w:after="0" w:line="240" w:lineRule="auto"/>
        <w:jc w:val="both"/>
        <w:rPr>
          <w:rFonts w:asciiTheme="minorHAnsi" w:hAnsiTheme="minorHAnsi" w:cstheme="minorHAnsi"/>
          <w:sz w:val="18"/>
          <w:szCs w:val="18"/>
        </w:rPr>
      </w:pPr>
      <w:r w:rsidRPr="00C92AE7">
        <w:rPr>
          <w:rFonts w:asciiTheme="minorHAnsi" w:hAnsiTheme="minorHAnsi" w:cstheme="minorHAnsi"/>
          <w:sz w:val="18"/>
          <w:szCs w:val="18"/>
        </w:rPr>
        <w:t>- если упаковка груза, не соответствует его характеру;</w:t>
      </w:r>
    </w:p>
    <w:p w14:paraId="4FE6D7CD" w14:textId="77777777" w:rsidR="00C92AE7" w:rsidRPr="00C92AE7" w:rsidRDefault="00C92AE7" w:rsidP="00C92AE7">
      <w:pPr>
        <w:tabs>
          <w:tab w:val="left" w:pos="567"/>
        </w:tabs>
        <w:spacing w:after="0" w:line="240" w:lineRule="auto"/>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 если загрузка груза осуществляется более 12 часов;</w:t>
      </w:r>
    </w:p>
    <w:p w14:paraId="65F1ACB6" w14:textId="77777777" w:rsidR="00C92AE7" w:rsidRPr="00C92AE7" w:rsidRDefault="00C92AE7" w:rsidP="00C92AE7">
      <w:pPr>
        <w:tabs>
          <w:tab w:val="left" w:pos="567"/>
        </w:tabs>
        <w:spacing w:after="0" w:line="240" w:lineRule="auto"/>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 если разгрузка груза осуществляется более суток и это не предусмотрено Сторонами в Поручении экспедитору.</w:t>
      </w:r>
    </w:p>
    <w:p w14:paraId="037BA8C6" w14:textId="77777777" w:rsidR="00C92AE7" w:rsidRPr="00C92AE7" w:rsidRDefault="00C92AE7" w:rsidP="00C92AE7">
      <w:pPr>
        <w:tabs>
          <w:tab w:val="left" w:pos="567"/>
        </w:tabs>
        <w:spacing w:after="0" w:line="240" w:lineRule="auto"/>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В случае отзыва транспорта по любой из вышеуказанных причин, Экспедитор не несет ответственность перед Клиентом за несостоявшийся рейс, а Клиент оплачивает услуги Экспедитора в полном объеме в соответствии с тарифами.</w:t>
      </w:r>
    </w:p>
    <w:p w14:paraId="3A066190" w14:textId="77777777" w:rsidR="00C92AE7" w:rsidRPr="00C92AE7" w:rsidRDefault="00C92AE7" w:rsidP="00C92AE7">
      <w:pPr>
        <w:pStyle w:val="ae"/>
        <w:tabs>
          <w:tab w:val="left" w:pos="567"/>
        </w:tabs>
        <w:spacing w:after="0" w:line="240" w:lineRule="auto"/>
        <w:ind w:left="567"/>
        <w:jc w:val="both"/>
        <w:rPr>
          <w:rFonts w:asciiTheme="minorHAnsi" w:hAnsiTheme="minorHAnsi" w:cstheme="minorHAnsi"/>
          <w:color w:val="000000"/>
          <w:sz w:val="18"/>
          <w:szCs w:val="18"/>
        </w:rPr>
      </w:pPr>
    </w:p>
    <w:p w14:paraId="21D99C8B" w14:textId="77777777" w:rsidR="00C92AE7" w:rsidRPr="00C92AE7" w:rsidRDefault="00C92AE7" w:rsidP="00C92AE7">
      <w:pPr>
        <w:pStyle w:val="ae"/>
        <w:numPr>
          <w:ilvl w:val="0"/>
          <w:numId w:val="2"/>
        </w:numPr>
        <w:spacing w:after="0" w:line="240" w:lineRule="auto"/>
        <w:jc w:val="center"/>
        <w:rPr>
          <w:rFonts w:asciiTheme="minorHAnsi" w:hAnsiTheme="minorHAnsi" w:cstheme="minorHAnsi"/>
          <w:b/>
          <w:sz w:val="18"/>
          <w:szCs w:val="18"/>
        </w:rPr>
      </w:pPr>
      <w:r w:rsidRPr="00C92AE7">
        <w:rPr>
          <w:rFonts w:asciiTheme="minorHAnsi" w:hAnsiTheme="minorHAnsi" w:cstheme="minorHAnsi"/>
          <w:b/>
          <w:sz w:val="18"/>
          <w:szCs w:val="18"/>
        </w:rPr>
        <w:t>ДОПОЛНИТЕЛЬНЫЕ УСЛУГИ.</w:t>
      </w:r>
    </w:p>
    <w:p w14:paraId="3457420F" w14:textId="77777777" w:rsidR="00C92AE7" w:rsidRPr="00C92AE7" w:rsidRDefault="00C92AE7" w:rsidP="00C92AE7">
      <w:pPr>
        <w:spacing w:after="0" w:line="240" w:lineRule="auto"/>
        <w:jc w:val="both"/>
        <w:rPr>
          <w:rFonts w:asciiTheme="minorHAnsi" w:hAnsiTheme="minorHAnsi" w:cstheme="minorHAnsi"/>
          <w:sz w:val="18"/>
          <w:szCs w:val="18"/>
        </w:rPr>
      </w:pPr>
    </w:p>
    <w:p w14:paraId="128E10D2" w14:textId="77777777" w:rsidR="00C92AE7" w:rsidRPr="00C92AE7" w:rsidRDefault="00C92AE7" w:rsidP="00C92AE7">
      <w:pPr>
        <w:pStyle w:val="ae"/>
        <w:numPr>
          <w:ilvl w:val="1"/>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По желанию Клиента от своего имени, по поручению и за счет Клиента Экспедитор организовывает страхование груза Клиента. </w:t>
      </w:r>
    </w:p>
    <w:p w14:paraId="6F27F3D2" w14:textId="77777777" w:rsidR="00C92AE7" w:rsidRPr="00C92AE7" w:rsidRDefault="00C92AE7" w:rsidP="00C92AE7">
      <w:pPr>
        <w:pStyle w:val="ae"/>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Условия страхования груза размещены на Сайте. </w:t>
      </w:r>
    </w:p>
    <w:p w14:paraId="6AC1AD95" w14:textId="77777777" w:rsidR="00C92AE7" w:rsidRPr="00C92AE7" w:rsidRDefault="00C92AE7" w:rsidP="00C92AE7">
      <w:pPr>
        <w:pStyle w:val="ae"/>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lastRenderedPageBreak/>
        <w:t xml:space="preserve">По итогам выполнения поручения Экспедитор ежемесячно составляет отчет. Форма отчета размещена на Сайте. Если в течение 5 (пяти) рабочих дней с момента получения отчета, Клиент не подписал его, либо не направил Экспедитору мотивированные возражения, отчет считается подписанным со стороны Клиента. </w:t>
      </w:r>
    </w:p>
    <w:p w14:paraId="232D155B" w14:textId="77777777" w:rsidR="00C92AE7" w:rsidRPr="00C92AE7" w:rsidRDefault="00C92AE7" w:rsidP="00C92AE7">
      <w:pPr>
        <w:pStyle w:val="ae"/>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Отказ от услуги страхования на следующий день после сдачи груза не принимается Экспедитором.</w:t>
      </w:r>
    </w:p>
    <w:p w14:paraId="139910F0" w14:textId="77777777" w:rsidR="00C92AE7" w:rsidRPr="00C92AE7" w:rsidRDefault="00C92AE7" w:rsidP="00C92AE7">
      <w:pPr>
        <w:pStyle w:val="ae"/>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Клиент обязан компенсировать Экспедитору расходы по организации страхования и письменно сообщить Экспедитору о наступлении страхового случая в течение 2 (двух) рабочих дней с момента обнаружения порчи / повреждения / утраты груза</w:t>
      </w:r>
    </w:p>
    <w:p w14:paraId="722B8899" w14:textId="77777777" w:rsidR="00C92AE7" w:rsidRPr="00C92AE7" w:rsidRDefault="00C92AE7" w:rsidP="00C92AE7">
      <w:pPr>
        <w:pStyle w:val="ae"/>
        <w:numPr>
          <w:ilvl w:val="1"/>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Экспедитор имеет право от своего имени и за свой счет заключать Договор страхования груза Клиента. </w:t>
      </w:r>
    </w:p>
    <w:p w14:paraId="0B244561" w14:textId="77777777" w:rsidR="00C92AE7" w:rsidRPr="00C92AE7" w:rsidRDefault="00C92AE7" w:rsidP="00C92AE7">
      <w:pPr>
        <w:pStyle w:val="ae"/>
        <w:numPr>
          <w:ilvl w:val="1"/>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Все дополнительные услуги предоставляются на возмездной основе, если Договором прямо не предусмотрено иное. Информация о дополнительных услугах Экспедитора, стоимости и условиях их оказания размещена на Сайте. </w:t>
      </w:r>
    </w:p>
    <w:p w14:paraId="09864E04" w14:textId="77777777" w:rsidR="00C92AE7" w:rsidRPr="00C92AE7" w:rsidRDefault="00C92AE7" w:rsidP="00C92AE7">
      <w:pPr>
        <w:pStyle w:val="ae"/>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Экспедитор вправе вводить новые дополнительные услуги, путем размещения информации о них на Сайте </w:t>
      </w:r>
      <w:hyperlink r:id="rId8" w:history="1">
        <w:r w:rsidRPr="00C92AE7">
          <w:rPr>
            <w:rStyle w:val="a5"/>
            <w:rFonts w:asciiTheme="minorHAnsi" w:hAnsiTheme="minorHAnsi" w:cstheme="minorHAnsi"/>
            <w:sz w:val="18"/>
            <w:szCs w:val="18"/>
          </w:rPr>
          <w:t>www.</w:t>
        </w:r>
        <w:r w:rsidRPr="00C92AE7">
          <w:rPr>
            <w:rStyle w:val="a5"/>
            <w:rFonts w:asciiTheme="minorHAnsi" w:hAnsiTheme="minorHAnsi" w:cstheme="minorHAnsi"/>
            <w:sz w:val="18"/>
            <w:szCs w:val="18"/>
            <w:lang w:val="en-US"/>
          </w:rPr>
          <w:t>al</w:t>
        </w:r>
        <w:r w:rsidRPr="00C92AE7">
          <w:rPr>
            <w:rStyle w:val="a5"/>
            <w:rFonts w:asciiTheme="minorHAnsi" w:hAnsiTheme="minorHAnsi" w:cstheme="minorHAnsi"/>
            <w:sz w:val="18"/>
            <w:szCs w:val="18"/>
          </w:rPr>
          <w:t>-</w:t>
        </w:r>
        <w:r w:rsidRPr="00C92AE7">
          <w:rPr>
            <w:rStyle w:val="a5"/>
            <w:rFonts w:asciiTheme="minorHAnsi" w:hAnsiTheme="minorHAnsi" w:cstheme="minorHAnsi"/>
            <w:sz w:val="18"/>
            <w:szCs w:val="18"/>
            <w:lang w:val="en-US"/>
          </w:rPr>
          <w:t>ba</w:t>
        </w:r>
        <w:r w:rsidRPr="00C92AE7">
          <w:rPr>
            <w:rStyle w:val="a5"/>
            <w:rFonts w:asciiTheme="minorHAnsi" w:hAnsiTheme="minorHAnsi" w:cstheme="minorHAnsi"/>
            <w:sz w:val="18"/>
            <w:szCs w:val="18"/>
          </w:rPr>
          <w:t>.</w:t>
        </w:r>
        <w:proofErr w:type="spellStart"/>
        <w:r w:rsidRPr="00C92AE7">
          <w:rPr>
            <w:rStyle w:val="a5"/>
            <w:rFonts w:asciiTheme="minorHAnsi" w:hAnsiTheme="minorHAnsi" w:cstheme="minorHAnsi"/>
            <w:sz w:val="18"/>
            <w:szCs w:val="18"/>
          </w:rPr>
          <w:t>ru</w:t>
        </w:r>
        <w:proofErr w:type="spellEnd"/>
      </w:hyperlink>
      <w:r w:rsidRPr="00C92AE7">
        <w:rPr>
          <w:rFonts w:asciiTheme="minorHAnsi" w:hAnsiTheme="minorHAnsi" w:cstheme="minorHAnsi"/>
          <w:sz w:val="18"/>
          <w:szCs w:val="18"/>
        </w:rPr>
        <w:t>. Услуга считается введенной с момента размещения. Для пользования новой дополнительной услугой не требуется внесение изменений в настоящий Договор. Клиент, фактом заказа услуги в поручении Экспедитору подтверждает, что он ознакомлен и согласен с условиями оказания услуги Экспедитором, ее стоимостью.</w:t>
      </w:r>
    </w:p>
    <w:p w14:paraId="006BB6A4" w14:textId="77777777" w:rsidR="00C92AE7" w:rsidRPr="00C92AE7" w:rsidRDefault="00C92AE7" w:rsidP="00C92AE7">
      <w:pPr>
        <w:pStyle w:val="ae"/>
        <w:numPr>
          <w:ilvl w:val="2"/>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Экспедитор вправе прекратить оказание дополнительных услуг в одностороннем порядке, при условии уведомления Клиента не менее чем за 5 (пять) дней до прекращения оказания услуги, путем размещения соответствующей информации на Сайте. Услуги, заказанные Клиентом до момента вступления в силу изменений, оказываются Экспедитором в полном объеме. </w:t>
      </w:r>
    </w:p>
    <w:p w14:paraId="3F4A541F" w14:textId="77777777" w:rsidR="00C92AE7" w:rsidRPr="00C92AE7" w:rsidRDefault="00C92AE7" w:rsidP="00C92AE7">
      <w:pPr>
        <w:pStyle w:val="ae"/>
        <w:numPr>
          <w:ilvl w:val="1"/>
          <w:numId w:val="2"/>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В случае возврата груза Грузоотправителю без отправки в пункт назначения, груз выдается Грузоотправителю после полной оплаты заказанных и исполненных дополнительных услуг согласно данному Договору.</w:t>
      </w:r>
    </w:p>
    <w:p w14:paraId="2189F8FD" w14:textId="77777777" w:rsidR="00C92AE7" w:rsidRPr="00C92AE7" w:rsidRDefault="00C92AE7" w:rsidP="00C92AE7">
      <w:pPr>
        <w:pStyle w:val="ae"/>
        <w:spacing w:after="0" w:line="240" w:lineRule="auto"/>
        <w:ind w:left="709"/>
        <w:jc w:val="both"/>
        <w:rPr>
          <w:rFonts w:asciiTheme="minorHAnsi" w:hAnsiTheme="minorHAnsi" w:cstheme="minorHAnsi"/>
          <w:sz w:val="18"/>
          <w:szCs w:val="18"/>
        </w:rPr>
      </w:pPr>
    </w:p>
    <w:p w14:paraId="4521CB0A" w14:textId="77777777" w:rsidR="00C92AE7" w:rsidRPr="00C92AE7" w:rsidRDefault="00C92AE7" w:rsidP="00C92AE7">
      <w:pPr>
        <w:pStyle w:val="ae"/>
        <w:numPr>
          <w:ilvl w:val="0"/>
          <w:numId w:val="11"/>
        </w:numPr>
        <w:spacing w:after="0" w:line="240" w:lineRule="auto"/>
        <w:jc w:val="center"/>
        <w:rPr>
          <w:rFonts w:asciiTheme="minorHAnsi" w:hAnsiTheme="minorHAnsi" w:cstheme="minorHAnsi"/>
          <w:b/>
          <w:sz w:val="18"/>
          <w:szCs w:val="18"/>
        </w:rPr>
      </w:pPr>
      <w:r w:rsidRPr="00C92AE7">
        <w:rPr>
          <w:rFonts w:asciiTheme="minorHAnsi" w:hAnsiTheme="minorHAnsi" w:cstheme="minorHAnsi"/>
          <w:b/>
          <w:sz w:val="18"/>
          <w:szCs w:val="18"/>
        </w:rPr>
        <w:t>ОТВЕТСТВЕННОСТЬ СТОРОН.</w:t>
      </w:r>
    </w:p>
    <w:p w14:paraId="3C772343" w14:textId="77777777" w:rsidR="00C92AE7" w:rsidRPr="00C92AE7" w:rsidRDefault="00C92AE7" w:rsidP="00C92AE7">
      <w:pPr>
        <w:pStyle w:val="ae"/>
        <w:spacing w:after="0" w:line="240" w:lineRule="auto"/>
        <w:ind w:left="360"/>
        <w:rPr>
          <w:rFonts w:asciiTheme="minorHAnsi" w:hAnsiTheme="minorHAnsi" w:cstheme="minorHAnsi"/>
          <w:b/>
          <w:sz w:val="18"/>
          <w:szCs w:val="18"/>
        </w:rPr>
      </w:pPr>
    </w:p>
    <w:p w14:paraId="41909902"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Экспедитор несет ответственность перед Клиентом в виде возмещения реального ущерба за утрату, недостачу или повреждение (порчу) груза после принятия его Экспедитором и до выдачи груза получателю, указанному Клиентом, либо уполномоченному им лицу, если не докажет, что утрата, недостача или повреждение (порча) груза произошли вследствие обстоятельств, которые Экспедитор не мог предотвратить и устранение которых от него не зависело. </w:t>
      </w:r>
    </w:p>
    <w:p w14:paraId="634AA922" w14:textId="77777777" w:rsidR="00C92AE7" w:rsidRPr="00C92AE7" w:rsidRDefault="00C92AE7" w:rsidP="00C92A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Ответственность Экспедитора устанавливается в следующих размерах: </w:t>
      </w:r>
    </w:p>
    <w:p w14:paraId="42475B29" w14:textId="77777777" w:rsidR="00C92AE7" w:rsidRPr="00C92AE7" w:rsidRDefault="00C92AE7" w:rsidP="00C92A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5.1.1. за утрату или недостачу груза, принятого Экспедитором для перевозки с объявлением ценности, в размере объявленной ценности или части объявленной ценности, пропорциональной недостающей части груза;</w:t>
      </w:r>
    </w:p>
    <w:p w14:paraId="46811D9E" w14:textId="77777777" w:rsidR="00C92AE7" w:rsidRPr="00C92AE7" w:rsidRDefault="00C92AE7" w:rsidP="00C92A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5.1.2. за утрату или недостачу груза, принятого Экспедитором для перевозки без объявления ценности, в размере действительной (документально подтвержденной) стоимости груза или недостающей его части, либо из расчета 20 (двадцать) руб. за килограмм утраченного или недостающего груза;</w:t>
      </w:r>
    </w:p>
    <w:p w14:paraId="625A1B8D" w14:textId="77777777" w:rsidR="00C92AE7" w:rsidRPr="00C92AE7" w:rsidRDefault="00C92AE7" w:rsidP="00C92A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5.1.3. за повреждение (порчу) груза, принятого Экспедитором для перевозки с объявлением ценности, в размере суммы, на которую понизилась объявленная ценность, а при невозможности восстановления поврежденного груза в размере объявленной ценности;</w:t>
      </w:r>
    </w:p>
    <w:p w14:paraId="35DFD24E" w14:textId="77777777" w:rsidR="00C92AE7" w:rsidRPr="00C92AE7" w:rsidRDefault="00C92AE7" w:rsidP="00C92A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5.1.4. за повреждение (порчу) груза, принятого Экспедитором для перевозки без объявления ценности, в размере суммы, на которую понизилась действительная (документально подтвержденная) стоимость груза, а при невозможности восстановления поврежденного груза в размере действительной (документально подтвержденной) стоимости груза, либо из расчета 20 (двадцать) руб. за килограмм поврежденного груза.</w:t>
      </w:r>
    </w:p>
    <w:p w14:paraId="6693CB42" w14:textId="77777777" w:rsidR="00C92AE7" w:rsidRPr="00C92AE7" w:rsidRDefault="00C92AE7" w:rsidP="00C92AE7">
      <w:pPr>
        <w:pStyle w:val="ae"/>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5.1.5. В отношении всех предъявляемых в соответствии с настоящим договором Экспедитору грузов, настоящим Договором устанавливается объявленная ценность груза из расчета: 20 (двадцать) рублей за килограмм или 10 000 (десять тысяч) рублей за 1 куб. метр объема груза, в зависимости от того, как была рассчитана стоимость перевозки, за исключением случаев, определенных п. 5.1.6.</w:t>
      </w:r>
    </w:p>
    <w:p w14:paraId="4EE98369" w14:textId="56E8E978" w:rsidR="00C92AE7" w:rsidRPr="00C92AE7" w:rsidRDefault="00C92AE7" w:rsidP="00C92AE7">
      <w:pPr>
        <w:pStyle w:val="ae"/>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5.1.6. Клиент вправе заявить объявленную ценность груза в размере</w:t>
      </w:r>
      <w:r w:rsidR="00113AAB">
        <w:rPr>
          <w:rFonts w:asciiTheme="minorHAnsi" w:hAnsiTheme="minorHAnsi" w:cstheme="minorHAnsi"/>
          <w:sz w:val="18"/>
          <w:szCs w:val="18"/>
        </w:rPr>
        <w:t>,</w:t>
      </w:r>
      <w:r w:rsidRPr="00C92AE7">
        <w:rPr>
          <w:rFonts w:asciiTheme="minorHAnsi" w:hAnsiTheme="minorHAnsi" w:cstheme="minorHAnsi"/>
          <w:sz w:val="18"/>
          <w:szCs w:val="18"/>
        </w:rPr>
        <w:t xml:space="preserve"> превышающем стоимость, определенную п. 5.1.5. настоящего Договора, при этом стоимость услуг Экспедитора увеличивается на 1% от суммы заявленной стоимости груза.</w:t>
      </w:r>
    </w:p>
    <w:p w14:paraId="6F632437" w14:textId="77777777" w:rsidR="00C92AE7" w:rsidRPr="00C92AE7" w:rsidRDefault="00C92AE7" w:rsidP="00C92A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5.1.7. Стороны определили, что объявленная ценность груза не может превышать его реальную (документально подтвержденную) стоимость. В случае, если заявленная Клиентом стоимость превышает реальную стоимость груза, ответственность Экспедитора определяется в порядке и на условиях </w:t>
      </w:r>
      <w:proofErr w:type="spellStart"/>
      <w:r w:rsidRPr="00C92AE7">
        <w:rPr>
          <w:rFonts w:asciiTheme="minorHAnsi" w:hAnsiTheme="minorHAnsi" w:cstheme="minorHAnsi"/>
          <w:sz w:val="18"/>
          <w:szCs w:val="18"/>
        </w:rPr>
        <w:t>п.п</w:t>
      </w:r>
      <w:proofErr w:type="spellEnd"/>
      <w:r w:rsidRPr="00C92AE7">
        <w:rPr>
          <w:rFonts w:asciiTheme="minorHAnsi" w:hAnsiTheme="minorHAnsi" w:cstheme="minorHAnsi"/>
          <w:sz w:val="18"/>
          <w:szCs w:val="18"/>
        </w:rPr>
        <w:t xml:space="preserve">. 5.1.2., 5.1.4. Договора. При этом тарифы, уплаченные в соответствии с п. 5.1.6. Договора Клиенту не возвращаются. </w:t>
      </w:r>
    </w:p>
    <w:p w14:paraId="49714059" w14:textId="77777777" w:rsidR="00C92AE7" w:rsidRPr="00C92AE7" w:rsidRDefault="00C92AE7" w:rsidP="00C92AE7">
      <w:pPr>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Экспедитор не производит сверку груза по соответствию наименования, количества и качества вложений (содержимого) сопроводительной документации, а также не проверяет содержимое на наличие явных или скрытых дефектов, и не несет ответственности за выявившееся в процессе транспортировки и/или приема/выдачи груза несоответствие, в том числе за внутритарную недостачу при целостности наружной упаковки. </w:t>
      </w:r>
    </w:p>
    <w:p w14:paraId="18BE859A" w14:textId="77777777" w:rsidR="00C92AE7" w:rsidRPr="00C92AE7" w:rsidRDefault="00C92AE7" w:rsidP="00C92AE7">
      <w:pPr>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Если состояние упаковки на момент выдачи груза соответствует состоянию упаковки на момент приемки груза к перевозке, то </w:t>
      </w:r>
      <w:proofErr w:type="spellStart"/>
      <w:r w:rsidRPr="00C92AE7">
        <w:rPr>
          <w:rFonts w:asciiTheme="minorHAnsi" w:hAnsiTheme="minorHAnsi" w:cstheme="minorHAnsi"/>
          <w:sz w:val="18"/>
          <w:szCs w:val="18"/>
        </w:rPr>
        <w:t>внутритарная</w:t>
      </w:r>
      <w:proofErr w:type="spellEnd"/>
      <w:r w:rsidRPr="00C92AE7">
        <w:rPr>
          <w:rFonts w:asciiTheme="minorHAnsi" w:hAnsiTheme="minorHAnsi" w:cstheme="minorHAnsi"/>
          <w:sz w:val="18"/>
          <w:szCs w:val="18"/>
        </w:rPr>
        <w:t xml:space="preserve"> проверка при выдаче груза не производится. Экспедитор в указанном случае не несет ответственности за соответствие наименования, количества и качества вложений (содержимого) сопроводительной документации, наличие явных или скрытых дефектов и внутритарную недостачу. В случае, если по инициативе Клиента Экспедитор (представитель Экспедитора) произвёл внутритарную проверку при выдаче груза, факт такой проверки самостоятельно не свидетельствует о факте признания Экспедитором своей вины в повреждении/утрате груза.</w:t>
      </w:r>
    </w:p>
    <w:p w14:paraId="601834AB"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Клиент самостоятельно несет ответственность за несоответствие </w:t>
      </w:r>
      <w:proofErr w:type="spellStart"/>
      <w:r w:rsidRPr="00C92AE7">
        <w:rPr>
          <w:rFonts w:asciiTheme="minorHAnsi" w:hAnsiTheme="minorHAnsi" w:cstheme="minorHAnsi"/>
          <w:sz w:val="18"/>
          <w:szCs w:val="18"/>
        </w:rPr>
        <w:t>внутритарного</w:t>
      </w:r>
      <w:proofErr w:type="spellEnd"/>
      <w:r w:rsidRPr="00C92AE7">
        <w:rPr>
          <w:rFonts w:asciiTheme="minorHAnsi" w:hAnsiTheme="minorHAnsi" w:cstheme="minorHAnsi"/>
          <w:sz w:val="18"/>
          <w:szCs w:val="18"/>
        </w:rPr>
        <w:t xml:space="preserve"> содержимого груза заявленному в предоставляемых сопроводительных документах на груз, необходимых для транспортировки груза.</w:t>
      </w:r>
    </w:p>
    <w:p w14:paraId="1BA96827"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В случае неисполнения Клиентом условий настоящего Договора Экспедитор не несет ответственности за груз и его товарный вид, принятый им во исполнение настоящего Договора.</w:t>
      </w:r>
    </w:p>
    <w:p w14:paraId="4D0D6673" w14:textId="77777777" w:rsidR="00C92AE7" w:rsidRPr="00C92AE7" w:rsidRDefault="00C92AE7" w:rsidP="00C92AE7">
      <w:pPr>
        <w:pStyle w:val="ae"/>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lastRenderedPageBreak/>
        <w:t>Клиент несет ответственность перед Экспедитором и третьими лицами за убытки, причиненные вследствие неисполнения Клиентом условий настоящего Договора.</w:t>
      </w:r>
    </w:p>
    <w:p w14:paraId="16203228"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По всем остальным вопросам, не урегулированным положениями настоящего Договора, Стороны руководствуются и несут ответственность в соответствии с действующим законодательством РФ.</w:t>
      </w:r>
    </w:p>
    <w:p w14:paraId="6C30DCFB" w14:textId="77777777" w:rsidR="00C92AE7" w:rsidRPr="00C92AE7" w:rsidRDefault="00C92AE7" w:rsidP="00C92AE7">
      <w:pPr>
        <w:pStyle w:val="ae"/>
        <w:numPr>
          <w:ilvl w:val="1"/>
          <w:numId w:val="11"/>
        </w:numPr>
        <w:spacing w:after="0" w:line="240" w:lineRule="auto"/>
        <w:ind w:left="0" w:firstLine="709"/>
        <w:contextualSpacing w:val="0"/>
        <w:jc w:val="both"/>
        <w:rPr>
          <w:rFonts w:asciiTheme="minorHAnsi" w:hAnsiTheme="minorHAnsi" w:cstheme="minorHAnsi"/>
          <w:sz w:val="18"/>
          <w:szCs w:val="18"/>
        </w:rPr>
      </w:pPr>
      <w:r w:rsidRPr="00C92AE7">
        <w:rPr>
          <w:rFonts w:asciiTheme="minorHAnsi" w:hAnsiTheme="minorHAnsi" w:cstheme="minorHAnsi"/>
          <w:color w:val="000000"/>
          <w:sz w:val="18"/>
          <w:szCs w:val="18"/>
        </w:rPr>
        <w:t>Каждая из Сторон обязуется охранять коммерческие интересы другой стороны и не разглашать информацию, полученную в процессе исполнения настоящего Договора. Не допускается использование одной из Сторон информации о партнерах (Клиентах, Перевозчиках и др.), полученной в ходе совместной работы, для установления прямого сотрудничества. В случае нарушений условий настоящего пункта Договора виновная Сторона компенсирует все убытки другой Стороны, в том числе упущенную выгоду. Условия данного пункта Договора сохраняют свою силу на весь период действия Договора, а также в течение 1 года с момента прекращения Договорных отношений.</w:t>
      </w:r>
    </w:p>
    <w:p w14:paraId="299A68B8" w14:textId="77777777" w:rsidR="00C92AE7" w:rsidRPr="00C92AE7" w:rsidRDefault="00C92AE7" w:rsidP="00C92AE7">
      <w:pPr>
        <w:pStyle w:val="ae"/>
        <w:spacing w:after="0" w:line="240" w:lineRule="auto"/>
        <w:ind w:left="709"/>
        <w:contextualSpacing w:val="0"/>
        <w:jc w:val="both"/>
        <w:rPr>
          <w:rFonts w:asciiTheme="minorHAnsi" w:hAnsiTheme="minorHAnsi" w:cstheme="minorHAnsi"/>
          <w:sz w:val="18"/>
          <w:szCs w:val="18"/>
        </w:rPr>
      </w:pPr>
    </w:p>
    <w:p w14:paraId="23B0251A" w14:textId="77777777" w:rsidR="00C92AE7" w:rsidRPr="00C92AE7" w:rsidRDefault="00C92AE7" w:rsidP="00C92AE7">
      <w:pPr>
        <w:pStyle w:val="ae"/>
        <w:numPr>
          <w:ilvl w:val="0"/>
          <w:numId w:val="11"/>
        </w:numPr>
        <w:spacing w:after="0" w:line="240" w:lineRule="auto"/>
        <w:jc w:val="center"/>
        <w:rPr>
          <w:rFonts w:asciiTheme="minorHAnsi" w:hAnsiTheme="minorHAnsi" w:cstheme="minorHAnsi"/>
          <w:b/>
          <w:sz w:val="18"/>
          <w:szCs w:val="18"/>
        </w:rPr>
      </w:pPr>
      <w:r w:rsidRPr="00C92AE7">
        <w:rPr>
          <w:rFonts w:asciiTheme="minorHAnsi" w:hAnsiTheme="minorHAnsi" w:cstheme="minorHAnsi"/>
          <w:b/>
          <w:sz w:val="18"/>
          <w:szCs w:val="18"/>
        </w:rPr>
        <w:t>РАСЧЕТЫ СТОРОН.</w:t>
      </w:r>
    </w:p>
    <w:p w14:paraId="378C0A26" w14:textId="77777777" w:rsidR="00C92AE7" w:rsidRPr="00C92AE7" w:rsidRDefault="00C92AE7" w:rsidP="00C92AE7">
      <w:pPr>
        <w:tabs>
          <w:tab w:val="left" w:pos="-142"/>
        </w:tabs>
        <w:spacing w:after="0" w:line="240" w:lineRule="auto"/>
        <w:jc w:val="both"/>
        <w:rPr>
          <w:rFonts w:asciiTheme="minorHAnsi" w:hAnsiTheme="minorHAnsi" w:cstheme="minorHAnsi"/>
          <w:sz w:val="18"/>
          <w:szCs w:val="18"/>
        </w:rPr>
      </w:pPr>
    </w:p>
    <w:p w14:paraId="126E1405" w14:textId="77777777" w:rsidR="00C92AE7" w:rsidRPr="00C92AE7" w:rsidRDefault="00C92AE7" w:rsidP="00C92AE7">
      <w:pPr>
        <w:pStyle w:val="ae"/>
        <w:numPr>
          <w:ilvl w:val="1"/>
          <w:numId w:val="11"/>
        </w:numPr>
        <w:tabs>
          <w:tab w:val="left" w:pos="-142"/>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Стоимость услуг по настоящему Договору определяется на основании Тарифов, размещенных на Сайте на момент передачи груза Клиентом Поручения Экспедитору, если иное не установлено дополнительным соглашением Сторон. </w:t>
      </w:r>
    </w:p>
    <w:p w14:paraId="2402D0D8"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Оплата за услуги, оказанные по настоящему Договору, осуществляется на основании счета в порядке 100% предоплаты, в течение 3 (трех) банковских дней с момента выставления счета, если Сторонами прямо не определен иной порядок оплаты. Стороны определили, что счет, направленный по факсимильной связи, или по почте считается надлежащим основанием для оплаты услуг Экспедитора. Оплата осуществляется в рублях, безналичным путем либо путем внесения наличных средств в кассу Экспедитора. Неполучение Клиентом счета не освобождает Клиента от обязательства по оплате услуг Экспедитора в срок. Датой оплаты при безналичной форме расчетов является дата поступления денежных средств на расчетный счет Экспедитора.</w:t>
      </w:r>
    </w:p>
    <w:p w14:paraId="1B12BDD2" w14:textId="77777777" w:rsidR="00C92AE7" w:rsidRPr="00C92AE7" w:rsidRDefault="00C92AE7" w:rsidP="00C92AE7">
      <w:pPr>
        <w:pStyle w:val="ae"/>
        <w:numPr>
          <w:ilvl w:val="1"/>
          <w:numId w:val="11"/>
        </w:numPr>
        <w:tabs>
          <w:tab w:val="left" w:pos="-142"/>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По факту оказания услуг Экспедитор, направляет Клиенту счет-фактуру и акт выполненных работ, если иной порядок направления документов не оговорен Сторонами. Клиент обязан подтвердить получение факсимильного (электронного) счета, счета-фактуры и акта выполненных работ посредством ответа по электронной почте или телефонограммой, а также подтвердить оплату, направив Экспедитору копию платежного поручения. Оригиналы документов высылаются на юридический или фактический адрес Клиента не позднее 14 (четырнадцати) дней с момента оказания услуг.</w:t>
      </w:r>
    </w:p>
    <w:p w14:paraId="3908E27A" w14:textId="77777777" w:rsidR="00C92AE7" w:rsidRPr="00C92AE7" w:rsidRDefault="00C92AE7" w:rsidP="00C92AE7">
      <w:pPr>
        <w:pStyle w:val="ae"/>
        <w:numPr>
          <w:ilvl w:val="1"/>
          <w:numId w:val="11"/>
        </w:numPr>
        <w:tabs>
          <w:tab w:val="left" w:pos="-142"/>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Если в течение 5 (пяти) рабочих дней с момента получения акта, Клиент не направил Экспедитору мотивированные возражения, Акт считается подписанным со стороны Клиента. В указанном случае услуги считаются исполненными Экспедитором надлежащим образом в полном объеме.</w:t>
      </w:r>
    </w:p>
    <w:p w14:paraId="24E53D36" w14:textId="77777777" w:rsidR="00C92AE7" w:rsidRPr="00C92AE7" w:rsidRDefault="00C92AE7" w:rsidP="00C92AE7">
      <w:pPr>
        <w:pStyle w:val="ae"/>
        <w:numPr>
          <w:ilvl w:val="1"/>
          <w:numId w:val="11"/>
        </w:numPr>
        <w:tabs>
          <w:tab w:val="left" w:pos="-142"/>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Оплата Клиентом аванса в счет неопределенного количества услуг Экспедитора в будущем, возможна без выставления Экспедитором счета на сумму аванса. При отсутствии на момент выдачи груза аванса в размере, необходимом для оплаты услуг Экспедитора, выдача груза приостанавливается до момента поступления необходимых средств на расчетный счет Экспедитора. Списание внесенных в качестве аванса денежных средств, в счет оказываемых услуг, производится в момент оформления груза к перевозке.</w:t>
      </w:r>
    </w:p>
    <w:p w14:paraId="096A00C2"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Стороны определили, что денежные средства, поступившие от Клиента сверх оплаты за фактически оказанные услуги, являются платежом в счет оплаты за будущие услуги Экспедитора по Договору, независимо от наличия соответствующего указания в платежном поручении.</w:t>
      </w:r>
    </w:p>
    <w:p w14:paraId="42ABD889"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Данные денежные средства (переплата) будут автоматически учтены при выставлении счетов на услуги и при наличной оплате, если в течение 30 дней от Клиента не получено указание об их возврате (образец запроса размещен на Сайте). По указанию Клиента сумма переплаты может быть учтена ранее указанного срока. Суммы переплаты подлежат возврату только до момента зачета. </w:t>
      </w:r>
    </w:p>
    <w:p w14:paraId="559ED33D"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Стороны определили, что денежные средства, полученные от Клиента в виде аванса или переплаты, не являются коммерческим кредитом.</w:t>
      </w:r>
    </w:p>
    <w:p w14:paraId="491AB256"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6.5. Изменение плательщика, как в части оплаты стоимости перевозки, так и в части оплаты дополнительных услуг, после выдачи груза не допускается. </w:t>
      </w:r>
    </w:p>
    <w:p w14:paraId="20386BA7"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6.6. Если, в целях надлежащего исполнения обязательств по настоящему Договору, Экспедитор понес непредвиденные расходы, связанные с вынужденным хранением груза или особенностями административных районов, по территории которых осуществлялась перевозка (различные сборы, плата за пользование дорогами, магистралями, переправами и т.п.) Экспедитор вправе выставить Клиенту отдельный счет на их возмещение.</w:t>
      </w:r>
    </w:p>
    <w:p w14:paraId="2F86BA6A" w14:textId="77777777" w:rsidR="00C92AE7" w:rsidRPr="00C92AE7" w:rsidRDefault="00C92AE7" w:rsidP="00C92AE7">
      <w:pPr>
        <w:pStyle w:val="ae"/>
        <w:tabs>
          <w:tab w:val="left" w:pos="-142"/>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Клиент обязан возместить Экспедитору непредвиденные расходы в течение 5 (пяти) банковских дней с момента выставления счета. </w:t>
      </w:r>
    </w:p>
    <w:p w14:paraId="5EAA38B1" w14:textId="77777777" w:rsidR="00C92AE7" w:rsidRPr="00C92AE7" w:rsidRDefault="00C92AE7" w:rsidP="00C92AE7">
      <w:pPr>
        <w:pStyle w:val="ae"/>
        <w:tabs>
          <w:tab w:val="left" w:pos="-142"/>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6.7. Груз, находящийся у Экспедитора, выдается Клиенту (Грузополучателю) после полной оплаты Клиентом услуг, оказанных Экспедитором, и возмещения расходов Экспедитора, в том числе связанных с хранением груза, а также уплаты пени.</w:t>
      </w:r>
    </w:p>
    <w:p w14:paraId="434DC361" w14:textId="77777777" w:rsidR="00C92AE7" w:rsidRPr="00C92AE7" w:rsidRDefault="00C92AE7" w:rsidP="00C92AE7">
      <w:pPr>
        <w:pStyle w:val="ae"/>
        <w:tabs>
          <w:tab w:val="left" w:pos="-142"/>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6.8. По требованию любой из Сторон, Стороны подписывают Акт сверки взаиморасчетов за истекший период. Если после отправки Клиенту акта сверки с использованием электронной почты либо факсимильной связи, Клиент в течение 10 (десяти) рабочих дней не передал по электронной почте либо посредством факсимильной связи акт сверки с расхождениями, то акт сверки считается подписанным со стороны Клиента.</w:t>
      </w:r>
    </w:p>
    <w:p w14:paraId="194D3B5B" w14:textId="77E393D0" w:rsid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6.9. Стороны определили, что независимо от назначения платежа, указанного в платежном документе, в случае наличия у Клиента просроченной задолженности за фактически оказанные Экспедитором услуги, срок возникновения которой превышает 30 дней, платежи засчитываются в счет оплаты задолженности Клиента, имеющей наиболее ранний срок возникновения. Указанное положение также действует в отношении оплат, осуществленных Клиентом путем внесения наличных средств в кассу Экспедитора. Стороны, в соответствии с п.2. ст. 425 ГК РФ, установили, что данное условие распространяется также на задолженность Клиента перед Экспедитором, возникшую до момента подписания Договора.</w:t>
      </w:r>
    </w:p>
    <w:p w14:paraId="70AA8833" w14:textId="77777777" w:rsidR="006B5588" w:rsidRPr="00C92AE7" w:rsidRDefault="006B5588" w:rsidP="00C92AE7">
      <w:pPr>
        <w:spacing w:after="0" w:line="240" w:lineRule="auto"/>
        <w:ind w:firstLine="709"/>
        <w:jc w:val="both"/>
        <w:rPr>
          <w:rFonts w:asciiTheme="minorHAnsi" w:hAnsiTheme="minorHAnsi" w:cstheme="minorHAnsi"/>
          <w:sz w:val="18"/>
          <w:szCs w:val="18"/>
        </w:rPr>
      </w:pPr>
    </w:p>
    <w:p w14:paraId="42EAC0BD" w14:textId="77777777" w:rsidR="00C92AE7" w:rsidRPr="00C92AE7" w:rsidRDefault="00C92AE7" w:rsidP="00C92AE7">
      <w:pPr>
        <w:numPr>
          <w:ilvl w:val="0"/>
          <w:numId w:val="11"/>
        </w:numPr>
        <w:spacing w:after="0" w:line="240" w:lineRule="auto"/>
        <w:jc w:val="center"/>
        <w:rPr>
          <w:rFonts w:asciiTheme="minorHAnsi" w:hAnsiTheme="minorHAnsi" w:cstheme="minorHAnsi"/>
          <w:b/>
          <w:sz w:val="18"/>
          <w:szCs w:val="18"/>
        </w:rPr>
      </w:pPr>
      <w:r w:rsidRPr="00C92AE7">
        <w:rPr>
          <w:rFonts w:asciiTheme="minorHAnsi" w:hAnsiTheme="minorHAnsi" w:cstheme="minorHAnsi"/>
          <w:b/>
          <w:sz w:val="18"/>
          <w:szCs w:val="18"/>
        </w:rPr>
        <w:lastRenderedPageBreak/>
        <w:t>ПОРЯДОК УРЕГУЛИРОВАНИЯ СПОРОВ.</w:t>
      </w:r>
    </w:p>
    <w:p w14:paraId="42F0F2B8" w14:textId="77777777" w:rsidR="00C92AE7" w:rsidRPr="00C92AE7" w:rsidRDefault="00C92AE7" w:rsidP="00C92AE7">
      <w:pPr>
        <w:spacing w:after="0" w:line="240" w:lineRule="auto"/>
        <w:ind w:left="360"/>
        <w:rPr>
          <w:rFonts w:asciiTheme="minorHAnsi" w:hAnsiTheme="minorHAnsi" w:cstheme="minorHAnsi"/>
          <w:b/>
          <w:sz w:val="18"/>
          <w:szCs w:val="18"/>
        </w:rPr>
      </w:pPr>
    </w:p>
    <w:p w14:paraId="309C5170"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Все споры и разногласия Стороны решают путем переговоров. В случае не достижения согласия споры подлежат рассмотрению:</w:t>
      </w:r>
    </w:p>
    <w:p w14:paraId="77ED124C"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 споры с юридическими лицами - в Арбитражном суде г. Москвы. </w:t>
      </w:r>
    </w:p>
    <w:p w14:paraId="5CE3DAEE"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споры с физическими лицами – в суде по месту нахождения Экспедитора;</w:t>
      </w:r>
    </w:p>
    <w:p w14:paraId="2C52B6E7" w14:textId="77777777" w:rsidR="00C92AE7" w:rsidRPr="00C92AE7" w:rsidRDefault="00C92AE7" w:rsidP="00C92AE7">
      <w:pPr>
        <w:pStyle w:val="ae"/>
        <w:spacing w:after="0" w:line="240" w:lineRule="auto"/>
        <w:ind w:left="709"/>
        <w:jc w:val="both"/>
        <w:rPr>
          <w:rFonts w:asciiTheme="minorHAnsi" w:hAnsiTheme="minorHAnsi" w:cstheme="minorHAnsi"/>
          <w:sz w:val="18"/>
          <w:szCs w:val="18"/>
        </w:rPr>
      </w:pPr>
    </w:p>
    <w:p w14:paraId="7C3F789B"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До предъявления Экспедитору иска, вытекающего из Договора транспортно-экспедиционного обслуживания, обязательно предъявление Экспедитору претензии в письменной форме. </w:t>
      </w:r>
    </w:p>
    <w:p w14:paraId="2A02D775" w14:textId="77777777" w:rsidR="00C92AE7" w:rsidRPr="00C92AE7" w:rsidRDefault="00C92AE7" w:rsidP="00C92AE7">
      <w:pPr>
        <w:pStyle w:val="ae"/>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 претензии в обязательном порядке прилагаются документы, подтверждающие право на предъявление претензии и документы, подтверждающие количество и стоимость груза, принятого к перевозке. Документы предъявляются в виде подлинников или засвидетельствованных в установленном порядке их копий.</w:t>
      </w:r>
    </w:p>
    <w:p w14:paraId="4A1074CD"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Претензия должна быть рассмотрена в течение 30 (тридцати) дней с момента получения.</w:t>
      </w:r>
    </w:p>
    <w:p w14:paraId="745DB962"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Акт о выявленной недостаче, повреждении (порче) груза, излишков груза, составленный в отсутствие одной из Сторон, не является основанием для выставления претензии и не может быть принят к рассмотрению. Составление Акта после выдачи груза не допускается.</w:t>
      </w:r>
    </w:p>
    <w:p w14:paraId="4A9DC76F" w14:textId="77777777" w:rsidR="00C92AE7" w:rsidRPr="00C92AE7" w:rsidRDefault="00C92AE7" w:rsidP="00C92AE7">
      <w:pPr>
        <w:pStyle w:val="ae"/>
        <w:spacing w:after="0" w:line="240" w:lineRule="auto"/>
        <w:ind w:left="709"/>
        <w:jc w:val="both"/>
        <w:rPr>
          <w:rFonts w:asciiTheme="minorHAnsi" w:hAnsiTheme="minorHAnsi" w:cstheme="minorHAnsi"/>
          <w:sz w:val="18"/>
          <w:szCs w:val="18"/>
        </w:rPr>
      </w:pPr>
    </w:p>
    <w:p w14:paraId="21F8B748" w14:textId="77777777" w:rsidR="00C92AE7" w:rsidRPr="00C92AE7" w:rsidRDefault="00C92AE7" w:rsidP="00C92AE7">
      <w:pPr>
        <w:numPr>
          <w:ilvl w:val="0"/>
          <w:numId w:val="11"/>
        </w:numPr>
        <w:spacing w:after="0" w:line="240" w:lineRule="auto"/>
        <w:jc w:val="center"/>
        <w:rPr>
          <w:rFonts w:asciiTheme="minorHAnsi" w:hAnsiTheme="minorHAnsi" w:cstheme="minorHAnsi"/>
          <w:b/>
          <w:sz w:val="18"/>
          <w:szCs w:val="18"/>
        </w:rPr>
      </w:pPr>
      <w:r w:rsidRPr="00C92AE7">
        <w:rPr>
          <w:rFonts w:asciiTheme="minorHAnsi" w:hAnsiTheme="minorHAnsi" w:cstheme="minorHAnsi"/>
          <w:b/>
          <w:sz w:val="18"/>
          <w:szCs w:val="18"/>
        </w:rPr>
        <w:t>ФОРС-МАЖОР.</w:t>
      </w:r>
    </w:p>
    <w:p w14:paraId="5D9C0358" w14:textId="77777777" w:rsidR="00C92AE7" w:rsidRPr="00C92AE7" w:rsidRDefault="00C92AE7" w:rsidP="00C92AE7">
      <w:pPr>
        <w:spacing w:after="0" w:line="240" w:lineRule="auto"/>
        <w:ind w:left="360"/>
        <w:rPr>
          <w:rFonts w:asciiTheme="minorHAnsi" w:hAnsiTheme="minorHAnsi" w:cstheme="minorHAnsi"/>
          <w:b/>
          <w:sz w:val="18"/>
          <w:szCs w:val="18"/>
        </w:rPr>
      </w:pPr>
    </w:p>
    <w:p w14:paraId="45393E08" w14:textId="77777777" w:rsidR="00C92AE7" w:rsidRPr="00C92AE7" w:rsidRDefault="00C92AE7" w:rsidP="00C92AE7">
      <w:pPr>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Если полное или частичное неисполнение или ненадлежащее исполнение договорных обязательств было вызвано наступлением форс-мажорных обстоятельств, возникших после заключения настоящего Договора, Стороны освобождаются от ответственности по Договору. К форс-мажорным обстоятельствам относятся: </w:t>
      </w:r>
      <w:r w:rsidRPr="00C92AE7">
        <w:rPr>
          <w:rFonts w:asciiTheme="minorHAnsi" w:hAnsiTheme="minorHAnsi" w:cstheme="minorHAnsi"/>
          <w:snapToGrid w:val="0"/>
          <w:sz w:val="18"/>
          <w:szCs w:val="18"/>
        </w:rPr>
        <w:t xml:space="preserve">наводнение, пожар, землетрясение или другие </w:t>
      </w:r>
      <w:r w:rsidRPr="00C92AE7">
        <w:rPr>
          <w:rFonts w:asciiTheme="minorHAnsi" w:hAnsiTheme="minorHAnsi" w:cstheme="minorHAnsi"/>
          <w:sz w:val="18"/>
          <w:szCs w:val="18"/>
        </w:rPr>
        <w:t>стихийные бедствия, эпидемии, война или военные действия, забастовки</w:t>
      </w:r>
      <w:r w:rsidRPr="00C92AE7">
        <w:rPr>
          <w:rFonts w:asciiTheme="minorHAnsi" w:hAnsiTheme="minorHAnsi" w:cstheme="minorHAnsi"/>
          <w:snapToGrid w:val="0"/>
          <w:sz w:val="18"/>
          <w:szCs w:val="18"/>
        </w:rPr>
        <w:t>, запрещение экспорта или импорта,</w:t>
      </w:r>
      <w:r w:rsidRPr="00C92AE7">
        <w:rPr>
          <w:rFonts w:asciiTheme="minorHAnsi" w:hAnsiTheme="minorHAnsi" w:cstheme="minorHAnsi"/>
          <w:sz w:val="18"/>
          <w:szCs w:val="18"/>
        </w:rPr>
        <w:t xml:space="preserve"> издание </w:t>
      </w:r>
      <w:r w:rsidRPr="00C92AE7">
        <w:rPr>
          <w:rFonts w:asciiTheme="minorHAnsi" w:hAnsiTheme="minorHAnsi" w:cstheme="minorHAnsi"/>
          <w:color w:val="000000"/>
          <w:sz w:val="18"/>
          <w:szCs w:val="18"/>
        </w:rPr>
        <w:t xml:space="preserve">актов государственных органов власти, непосредственно затрагивающих предмет настоящего Договора, прекращение или ограничение перевозки грузов в соответствующем направлении, установленные в порядке, предусмотренном соответствующим транспортным уставом, </w:t>
      </w:r>
      <w:r w:rsidRPr="00C92AE7">
        <w:rPr>
          <w:rFonts w:asciiTheme="minorHAnsi" w:hAnsiTheme="minorHAnsi" w:cstheme="minorHAnsi"/>
          <w:sz w:val="18"/>
          <w:szCs w:val="18"/>
        </w:rPr>
        <w:t xml:space="preserve">и иные чрезвычайные и непредотвратимые при данных условиях обстоятельства. </w:t>
      </w:r>
    </w:p>
    <w:p w14:paraId="400D846F" w14:textId="77777777" w:rsidR="00C92AE7" w:rsidRPr="00C92AE7" w:rsidRDefault="00C92AE7" w:rsidP="00C92AE7">
      <w:pPr>
        <w:numPr>
          <w:ilvl w:val="1"/>
          <w:numId w:val="11"/>
        </w:numPr>
        <w:tabs>
          <w:tab w:val="left" w:pos="120"/>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Сторона, для которой создалась невозможность исполнения своих обязательств по настоящему Договору, обязана незамедлительно письменно уведомить другую Сторону о наступлении форс-мажорных обстоятельств, предполагаемом сроке их действия и прекращения.</w:t>
      </w:r>
    </w:p>
    <w:p w14:paraId="619E73C2" w14:textId="77777777" w:rsidR="00C92AE7" w:rsidRPr="00C92AE7" w:rsidRDefault="00C92AE7" w:rsidP="00C92AE7">
      <w:pPr>
        <w:numPr>
          <w:ilvl w:val="1"/>
          <w:numId w:val="11"/>
        </w:numPr>
        <w:tabs>
          <w:tab w:val="left" w:pos="120"/>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Если указанные форс-мажорные обстоятельства повлияли на возможность исполнения обязательств в срок, то этот срок соразмерно продлевается на время действия форс-мажорных обстоятельств.</w:t>
      </w:r>
    </w:p>
    <w:p w14:paraId="16CBC6BA" w14:textId="77777777" w:rsidR="00C92AE7" w:rsidRPr="00C92AE7" w:rsidRDefault="00C92AE7" w:rsidP="00C92AE7">
      <w:pPr>
        <w:numPr>
          <w:ilvl w:val="1"/>
          <w:numId w:val="11"/>
        </w:numPr>
        <w:tabs>
          <w:tab w:val="left" w:pos="120"/>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Если указанные форс-мажорные обстоятельства будут длиться свыше 3 (трех) месяцев, то каждая из сторон вправе расторгнуть настоящий Договор, уведомив об этом другую сторону за 14 (дней). При этом ни одна из Сторон не будет требовать от другой Стороны возмещения убытков.</w:t>
      </w:r>
    </w:p>
    <w:p w14:paraId="22937A9B" w14:textId="77777777" w:rsidR="00C92AE7" w:rsidRPr="00C92AE7" w:rsidRDefault="00C92AE7" w:rsidP="00C92AE7">
      <w:pPr>
        <w:numPr>
          <w:ilvl w:val="1"/>
          <w:numId w:val="11"/>
        </w:numPr>
        <w:tabs>
          <w:tab w:val="left" w:pos="120"/>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Надлежащим доказательством наличия указанных обстоятельств и их продолжительности будут служить свидетельства соответствующих торгово-промышленных палат или акты органов государственной власти и управления.</w:t>
      </w:r>
    </w:p>
    <w:p w14:paraId="0ED34628" w14:textId="77777777" w:rsidR="00C92AE7" w:rsidRPr="00C92AE7" w:rsidRDefault="00C92AE7" w:rsidP="00C92AE7">
      <w:pPr>
        <w:tabs>
          <w:tab w:val="left" w:pos="120"/>
        </w:tabs>
        <w:spacing w:after="0" w:line="240" w:lineRule="auto"/>
        <w:ind w:left="709"/>
        <w:jc w:val="both"/>
        <w:rPr>
          <w:rFonts w:asciiTheme="minorHAnsi" w:hAnsiTheme="minorHAnsi" w:cstheme="minorHAnsi"/>
          <w:sz w:val="18"/>
          <w:szCs w:val="18"/>
        </w:rPr>
      </w:pPr>
    </w:p>
    <w:p w14:paraId="5A3728B3" w14:textId="77777777" w:rsidR="00C92AE7" w:rsidRPr="00C92AE7" w:rsidRDefault="00C92AE7" w:rsidP="00C92AE7">
      <w:pPr>
        <w:numPr>
          <w:ilvl w:val="0"/>
          <w:numId w:val="11"/>
        </w:numPr>
        <w:spacing w:after="0" w:line="240" w:lineRule="auto"/>
        <w:ind w:left="0" w:firstLine="709"/>
        <w:jc w:val="center"/>
        <w:rPr>
          <w:rFonts w:asciiTheme="minorHAnsi" w:hAnsiTheme="minorHAnsi" w:cstheme="minorHAnsi"/>
          <w:b/>
          <w:sz w:val="18"/>
          <w:szCs w:val="18"/>
        </w:rPr>
      </w:pPr>
      <w:r w:rsidRPr="00C92AE7">
        <w:rPr>
          <w:rFonts w:asciiTheme="minorHAnsi" w:hAnsiTheme="minorHAnsi" w:cstheme="minorHAnsi"/>
          <w:b/>
          <w:sz w:val="18"/>
          <w:szCs w:val="18"/>
        </w:rPr>
        <w:t>ПРОЧИЕ УСЛОВИЯ.</w:t>
      </w:r>
    </w:p>
    <w:p w14:paraId="11212F66" w14:textId="77777777" w:rsidR="00C92AE7" w:rsidRPr="00C92AE7" w:rsidRDefault="00C92AE7" w:rsidP="00C92AE7">
      <w:pPr>
        <w:spacing w:after="0" w:line="240" w:lineRule="auto"/>
        <w:ind w:left="360"/>
        <w:rPr>
          <w:rFonts w:asciiTheme="minorHAnsi" w:hAnsiTheme="minorHAnsi" w:cstheme="minorHAnsi"/>
          <w:b/>
          <w:sz w:val="18"/>
          <w:szCs w:val="18"/>
        </w:rPr>
      </w:pPr>
    </w:p>
    <w:p w14:paraId="412423C3" w14:textId="256B67FC"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Настоящий Договор вступает в силу с момента подписания и действует до 31 декабря 202</w:t>
      </w:r>
      <w:r w:rsidR="006B5588">
        <w:rPr>
          <w:rFonts w:asciiTheme="minorHAnsi" w:hAnsiTheme="minorHAnsi" w:cstheme="minorHAnsi"/>
          <w:sz w:val="18"/>
          <w:szCs w:val="18"/>
        </w:rPr>
        <w:t>__</w:t>
      </w:r>
      <w:r w:rsidRPr="00C92AE7">
        <w:rPr>
          <w:rFonts w:asciiTheme="minorHAnsi" w:hAnsiTheme="minorHAnsi" w:cstheme="minorHAnsi"/>
          <w:sz w:val="18"/>
          <w:szCs w:val="18"/>
        </w:rPr>
        <w:t>г. включительно. Окончание срока действия настоящего Договора не освобождает Стороны от исполнения обязательств, возникших в период действия настоящего Договора.</w:t>
      </w:r>
    </w:p>
    <w:p w14:paraId="227CC32A" w14:textId="5937ED42"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Клиент дает безусловное согласие на обработку и хранение предоставленных в связи с исполнением Договора персональных данных. При предоставлении Клиентом персональных данных иных лиц, Клиент гарантирует, что согласие вышеуказанных лиц на предоставление их персональных данных Экспедитору, Клиентом получено и несет ответственность в случае предъявления каких-либо претензий Экспедитору вследствие несоблюдения данного условия.</w:t>
      </w:r>
    </w:p>
    <w:p w14:paraId="2757D523"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После подписания настоящего Договора вся предыдущая переписка Сторон и предыдущие Договоры и соглашения теряют силу.</w:t>
      </w:r>
    </w:p>
    <w:p w14:paraId="6F986000"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Тарифы Экспедитора, утверждаются Экспедитором в одностороннем порядке. Клиент настоящим подтверждает, что ознакомлен с тарифами Экспедитора, формами документов, стандартами жесткой упаковки, перечнем грузов, подлежащих жесткой упаковке, дополнительными условиями и иной информацией, размещенной на Сайте, согласно Договору.</w:t>
      </w:r>
    </w:p>
    <w:p w14:paraId="43A7DA5C"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Сторона вправе в одностороннем порядке расторгнуть настоящий Договор, письменно предупредив другую Сторону не менее чем за 30 календарных дней до момента расторжения настоящего Договора.</w:t>
      </w:r>
    </w:p>
    <w:p w14:paraId="1970C6BA"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При изменении наименования Сторон, их юридического статуса и правоспособности, адресов и платежных реквизитов, а также иных изменений, способных повлиять на ход и результаты исполнения настоящего Договора, Сторона, у которой произошли указанные изменения, обязана незамедлительно сообщить другой стороне о произошедших изменениях. Экспедитор вправе уведомить Клиента о произошедших изменениях путем размещения соответствующей информации на Сайте</w:t>
      </w:r>
    </w:p>
    <w:p w14:paraId="1684961B"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Наименование настоящего Договора, его разделов и пунктов приняты для удобства пользования и не могут рассматриваться как положения, имеющие самостоятельное значение. </w:t>
      </w:r>
    </w:p>
    <w:p w14:paraId="777F36B0" w14:textId="77777777" w:rsidR="00C92AE7" w:rsidRPr="00C92AE7" w:rsidRDefault="00C92AE7" w:rsidP="00C92AE7">
      <w:pPr>
        <w:pStyle w:val="ae"/>
        <w:numPr>
          <w:ilvl w:val="1"/>
          <w:numId w:val="11"/>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Неотъемлемой частью настоящего Договора являются:</w:t>
      </w:r>
    </w:p>
    <w:p w14:paraId="6661F692"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Приложение №1 - Условия организации перевозки «сборного груза»</w:t>
      </w:r>
    </w:p>
    <w:p w14:paraId="573D29F6"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Приложение №2 - Условия организации перевозки груза «индивидуальным транспортом»</w:t>
      </w:r>
    </w:p>
    <w:p w14:paraId="607FA3EC"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p>
    <w:p w14:paraId="1BC0819C"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p>
    <w:p w14:paraId="7EE9FDFF" w14:textId="77777777" w:rsidR="00C92AE7" w:rsidRPr="00C92AE7" w:rsidRDefault="00C92AE7" w:rsidP="00C92AE7">
      <w:pPr>
        <w:pStyle w:val="ae"/>
        <w:spacing w:after="0" w:line="240" w:lineRule="auto"/>
        <w:ind w:left="567"/>
        <w:jc w:val="both"/>
        <w:rPr>
          <w:rFonts w:asciiTheme="minorHAnsi" w:hAnsiTheme="minorHAnsi" w:cstheme="minorHAnsi"/>
          <w:sz w:val="18"/>
          <w:szCs w:val="18"/>
        </w:rPr>
      </w:pPr>
    </w:p>
    <w:p w14:paraId="71C21007" w14:textId="77777777" w:rsidR="00C92AE7" w:rsidRPr="00C92AE7" w:rsidRDefault="00C92AE7" w:rsidP="00C92AE7">
      <w:pPr>
        <w:pStyle w:val="ae"/>
        <w:numPr>
          <w:ilvl w:val="0"/>
          <w:numId w:val="11"/>
        </w:numPr>
        <w:spacing w:after="0" w:line="240" w:lineRule="auto"/>
        <w:jc w:val="center"/>
        <w:outlineLvl w:val="0"/>
        <w:rPr>
          <w:rFonts w:asciiTheme="minorHAnsi" w:hAnsiTheme="minorHAnsi" w:cstheme="minorHAnsi"/>
          <w:b/>
          <w:sz w:val="18"/>
          <w:szCs w:val="18"/>
        </w:rPr>
      </w:pPr>
      <w:r w:rsidRPr="00C92AE7">
        <w:rPr>
          <w:rFonts w:asciiTheme="minorHAnsi" w:hAnsiTheme="minorHAnsi" w:cstheme="minorHAnsi"/>
          <w:b/>
          <w:sz w:val="18"/>
          <w:szCs w:val="18"/>
        </w:rPr>
        <w:t>РЕКВИЗИТЫ И ПОДПИСИ СТОРОН:</w:t>
      </w:r>
    </w:p>
    <w:p w14:paraId="3CEDC811" w14:textId="77777777" w:rsidR="00C92AE7" w:rsidRPr="00C92AE7" w:rsidRDefault="00C92AE7" w:rsidP="00C92AE7">
      <w:pPr>
        <w:pStyle w:val="ae"/>
        <w:spacing w:after="0" w:line="240" w:lineRule="auto"/>
        <w:ind w:left="360"/>
        <w:outlineLvl w:val="0"/>
        <w:rPr>
          <w:rFonts w:asciiTheme="minorHAnsi" w:hAnsiTheme="minorHAnsi" w:cstheme="minorHAnsi"/>
          <w:b/>
          <w:sz w:val="18"/>
          <w:szCs w:val="18"/>
        </w:rPr>
      </w:pPr>
    </w:p>
    <w:p w14:paraId="74094C8A"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23CA453E"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6B5588" w14:paraId="73E3D45C" w14:textId="77777777" w:rsidTr="004B1FF6">
        <w:trPr>
          <w:jc w:val="center"/>
        </w:trPr>
        <w:tc>
          <w:tcPr>
            <w:tcW w:w="5098" w:type="dxa"/>
            <w:vAlign w:val="center"/>
          </w:tcPr>
          <w:p w14:paraId="7F192D5F" w14:textId="12E7162D" w:rsidR="006B5588" w:rsidRPr="006B5588" w:rsidRDefault="006B5588" w:rsidP="006B5588">
            <w:pPr>
              <w:snapToGrid w:val="0"/>
              <w:spacing w:after="0" w:line="240" w:lineRule="auto"/>
              <w:rPr>
                <w:rFonts w:asciiTheme="minorHAnsi" w:hAnsiTheme="minorHAnsi" w:cstheme="minorHAnsi"/>
                <w:b/>
                <w:bCs/>
                <w:sz w:val="18"/>
                <w:szCs w:val="18"/>
              </w:rPr>
            </w:pPr>
            <w:r w:rsidRPr="00C92AE7">
              <w:rPr>
                <w:rFonts w:asciiTheme="minorHAnsi" w:hAnsiTheme="minorHAnsi" w:cstheme="minorHAnsi"/>
                <w:b/>
                <w:bCs/>
                <w:sz w:val="18"/>
                <w:szCs w:val="18"/>
              </w:rPr>
              <w:t>ЭКСПЕДИТОР:</w:t>
            </w:r>
          </w:p>
        </w:tc>
        <w:tc>
          <w:tcPr>
            <w:tcW w:w="5098" w:type="dxa"/>
            <w:vAlign w:val="center"/>
          </w:tcPr>
          <w:p w14:paraId="177F0D5D" w14:textId="77777777" w:rsidR="004B1FF6" w:rsidRDefault="004B1FF6" w:rsidP="006B5588">
            <w:pPr>
              <w:snapToGrid w:val="0"/>
              <w:spacing w:after="0" w:line="240" w:lineRule="auto"/>
              <w:rPr>
                <w:rFonts w:asciiTheme="minorHAnsi" w:hAnsiTheme="minorHAnsi" w:cstheme="minorHAnsi"/>
                <w:b/>
                <w:bCs/>
                <w:sz w:val="18"/>
                <w:szCs w:val="18"/>
              </w:rPr>
            </w:pPr>
          </w:p>
          <w:p w14:paraId="6BAACF7E" w14:textId="44C36824" w:rsidR="006B5588" w:rsidRPr="00C92AE7" w:rsidRDefault="006B5588" w:rsidP="006B5588">
            <w:pPr>
              <w:snapToGrid w:val="0"/>
              <w:spacing w:after="0" w:line="240" w:lineRule="auto"/>
              <w:rPr>
                <w:rFonts w:asciiTheme="minorHAnsi" w:hAnsiTheme="minorHAnsi" w:cstheme="minorHAnsi"/>
                <w:bCs/>
                <w:sz w:val="18"/>
                <w:szCs w:val="18"/>
              </w:rPr>
            </w:pPr>
            <w:r w:rsidRPr="00C92AE7">
              <w:rPr>
                <w:rFonts w:asciiTheme="minorHAnsi" w:hAnsiTheme="minorHAnsi" w:cstheme="minorHAnsi"/>
                <w:b/>
                <w:bCs/>
                <w:sz w:val="18"/>
                <w:szCs w:val="18"/>
              </w:rPr>
              <w:t>КЛИЕНТ</w:t>
            </w:r>
            <w:r w:rsidRPr="00C92AE7">
              <w:rPr>
                <w:rFonts w:asciiTheme="minorHAnsi" w:hAnsiTheme="minorHAnsi" w:cstheme="minorHAnsi"/>
                <w:bCs/>
                <w:sz w:val="18"/>
                <w:szCs w:val="18"/>
              </w:rPr>
              <w:t>:</w:t>
            </w:r>
          </w:p>
          <w:p w14:paraId="03EE9C03" w14:textId="77777777" w:rsidR="006B5588" w:rsidRDefault="006B5588" w:rsidP="00C92AE7">
            <w:pPr>
              <w:tabs>
                <w:tab w:val="left" w:pos="7410"/>
              </w:tabs>
              <w:spacing w:after="0" w:line="240" w:lineRule="auto"/>
              <w:rPr>
                <w:rFonts w:asciiTheme="minorHAnsi" w:hAnsiTheme="minorHAnsi" w:cstheme="minorHAnsi"/>
                <w:sz w:val="18"/>
                <w:szCs w:val="18"/>
              </w:rPr>
            </w:pPr>
          </w:p>
        </w:tc>
      </w:tr>
      <w:tr w:rsidR="006B5588" w14:paraId="3ED1E50A" w14:textId="77777777" w:rsidTr="004B1FF6">
        <w:trPr>
          <w:jc w:val="center"/>
        </w:trPr>
        <w:tc>
          <w:tcPr>
            <w:tcW w:w="5098" w:type="dxa"/>
            <w:vAlign w:val="center"/>
          </w:tcPr>
          <w:p w14:paraId="5D037A0A" w14:textId="77777777" w:rsidR="006B5588" w:rsidRPr="00C92AE7" w:rsidRDefault="006B5588" w:rsidP="006B5588">
            <w:pPr>
              <w:spacing w:after="0" w:line="240" w:lineRule="auto"/>
              <w:rPr>
                <w:rFonts w:asciiTheme="minorHAnsi" w:hAnsiTheme="minorHAnsi" w:cstheme="minorHAnsi"/>
                <w:b/>
                <w:sz w:val="18"/>
                <w:szCs w:val="18"/>
              </w:rPr>
            </w:pPr>
            <w:r w:rsidRPr="00C92AE7">
              <w:rPr>
                <w:rFonts w:asciiTheme="minorHAnsi" w:hAnsiTheme="minorHAnsi" w:cstheme="minorHAnsi"/>
                <w:b/>
                <w:sz w:val="18"/>
                <w:szCs w:val="18"/>
              </w:rPr>
              <w:t>ООО «Альба Марена»</w:t>
            </w:r>
          </w:p>
          <w:p w14:paraId="0656D33F" w14:textId="77777777" w:rsidR="006B5588" w:rsidRDefault="006B5588" w:rsidP="00C92AE7">
            <w:pPr>
              <w:tabs>
                <w:tab w:val="left" w:pos="7410"/>
              </w:tabs>
              <w:spacing w:after="0" w:line="240" w:lineRule="auto"/>
              <w:rPr>
                <w:rFonts w:asciiTheme="minorHAnsi" w:hAnsiTheme="minorHAnsi" w:cstheme="minorHAnsi"/>
                <w:sz w:val="18"/>
                <w:szCs w:val="18"/>
              </w:rPr>
            </w:pPr>
          </w:p>
        </w:tc>
        <w:tc>
          <w:tcPr>
            <w:tcW w:w="5098" w:type="dxa"/>
            <w:vAlign w:val="center"/>
          </w:tcPr>
          <w:p w14:paraId="4BF2DB3F" w14:textId="77777777" w:rsidR="006B5588" w:rsidRDefault="006B5588" w:rsidP="00C92AE7">
            <w:pPr>
              <w:tabs>
                <w:tab w:val="left" w:pos="7410"/>
              </w:tabs>
              <w:spacing w:after="0" w:line="240" w:lineRule="auto"/>
              <w:rPr>
                <w:rFonts w:asciiTheme="minorHAnsi" w:hAnsiTheme="minorHAnsi" w:cstheme="minorHAnsi"/>
                <w:sz w:val="18"/>
                <w:szCs w:val="18"/>
              </w:rPr>
            </w:pPr>
          </w:p>
        </w:tc>
      </w:tr>
      <w:tr w:rsidR="006B5588" w14:paraId="20B11ADA" w14:textId="77777777" w:rsidTr="004B1FF6">
        <w:trPr>
          <w:jc w:val="center"/>
        </w:trPr>
        <w:tc>
          <w:tcPr>
            <w:tcW w:w="5098" w:type="dxa"/>
            <w:vAlign w:val="center"/>
          </w:tcPr>
          <w:p w14:paraId="304C67A3" w14:textId="77777777" w:rsidR="006B5588" w:rsidRPr="00C92AE7" w:rsidRDefault="006B5588" w:rsidP="006B5588">
            <w:pPr>
              <w:spacing w:after="0" w:line="240" w:lineRule="auto"/>
              <w:rPr>
                <w:rFonts w:asciiTheme="minorHAnsi" w:hAnsiTheme="minorHAnsi" w:cstheme="minorHAnsi"/>
                <w:sz w:val="18"/>
                <w:szCs w:val="18"/>
              </w:rPr>
            </w:pPr>
            <w:r w:rsidRPr="00C92AE7">
              <w:rPr>
                <w:rFonts w:asciiTheme="minorHAnsi" w:hAnsiTheme="minorHAnsi" w:cstheme="minorHAnsi"/>
                <w:b/>
                <w:sz w:val="18"/>
                <w:szCs w:val="18"/>
              </w:rPr>
              <w:t>ИНН/КПП</w:t>
            </w:r>
            <w:r w:rsidRPr="00C92AE7">
              <w:rPr>
                <w:rFonts w:asciiTheme="minorHAnsi" w:hAnsiTheme="minorHAnsi" w:cstheme="minorHAnsi"/>
                <w:sz w:val="18"/>
                <w:szCs w:val="18"/>
              </w:rPr>
              <w:t xml:space="preserve"> 7721668051/772101001</w:t>
            </w:r>
          </w:p>
          <w:p w14:paraId="154C92B8" w14:textId="77777777" w:rsidR="006B5588" w:rsidRDefault="006B5588" w:rsidP="00C92AE7">
            <w:pPr>
              <w:tabs>
                <w:tab w:val="left" w:pos="7410"/>
              </w:tabs>
              <w:spacing w:after="0" w:line="240" w:lineRule="auto"/>
              <w:rPr>
                <w:rFonts w:asciiTheme="minorHAnsi" w:hAnsiTheme="minorHAnsi" w:cstheme="minorHAnsi"/>
                <w:sz w:val="18"/>
                <w:szCs w:val="18"/>
              </w:rPr>
            </w:pPr>
          </w:p>
        </w:tc>
        <w:tc>
          <w:tcPr>
            <w:tcW w:w="5098" w:type="dxa"/>
            <w:vAlign w:val="center"/>
          </w:tcPr>
          <w:p w14:paraId="35A54767" w14:textId="77777777" w:rsidR="006B5588" w:rsidRDefault="006B5588" w:rsidP="00C92AE7">
            <w:pPr>
              <w:tabs>
                <w:tab w:val="left" w:pos="7410"/>
              </w:tabs>
              <w:spacing w:after="0" w:line="240" w:lineRule="auto"/>
              <w:rPr>
                <w:rFonts w:asciiTheme="minorHAnsi" w:hAnsiTheme="minorHAnsi" w:cstheme="minorHAnsi"/>
                <w:sz w:val="18"/>
                <w:szCs w:val="18"/>
              </w:rPr>
            </w:pPr>
          </w:p>
        </w:tc>
      </w:tr>
      <w:tr w:rsidR="006B5588" w14:paraId="3E17C2BC" w14:textId="77777777" w:rsidTr="004B1FF6">
        <w:trPr>
          <w:jc w:val="center"/>
        </w:trPr>
        <w:tc>
          <w:tcPr>
            <w:tcW w:w="5098" w:type="dxa"/>
            <w:vAlign w:val="center"/>
          </w:tcPr>
          <w:p w14:paraId="143477F9" w14:textId="77777777" w:rsidR="006B5588" w:rsidRDefault="006B5588" w:rsidP="00C92AE7">
            <w:pPr>
              <w:tabs>
                <w:tab w:val="left" w:pos="7410"/>
              </w:tabs>
              <w:spacing w:after="0" w:line="240" w:lineRule="auto"/>
              <w:rPr>
                <w:rFonts w:asciiTheme="minorHAnsi" w:hAnsiTheme="minorHAnsi" w:cstheme="minorHAnsi"/>
                <w:sz w:val="18"/>
                <w:szCs w:val="18"/>
              </w:rPr>
            </w:pPr>
            <w:r w:rsidRPr="006B5588">
              <w:rPr>
                <w:rFonts w:asciiTheme="minorHAnsi" w:hAnsiTheme="minorHAnsi" w:cstheme="minorHAnsi"/>
                <w:b/>
                <w:bCs/>
                <w:sz w:val="18"/>
                <w:szCs w:val="18"/>
              </w:rPr>
              <w:t>Адрес:</w:t>
            </w:r>
            <w:r w:rsidRPr="00C92AE7">
              <w:rPr>
                <w:rFonts w:asciiTheme="minorHAnsi" w:hAnsiTheme="minorHAnsi" w:cstheme="minorHAnsi"/>
                <w:sz w:val="18"/>
                <w:szCs w:val="18"/>
              </w:rPr>
              <w:t xml:space="preserve"> </w:t>
            </w:r>
            <w:smartTag w:uri="urn:schemas-microsoft-com:office:smarttags" w:element="metricconverter">
              <w:smartTagPr>
                <w:attr w:name="ProductID" w:val="109428 г"/>
              </w:smartTagPr>
              <w:r w:rsidRPr="00C92AE7">
                <w:rPr>
                  <w:rFonts w:asciiTheme="minorHAnsi" w:hAnsiTheme="minorHAnsi" w:cstheme="minorHAnsi"/>
                  <w:sz w:val="18"/>
                  <w:szCs w:val="18"/>
                </w:rPr>
                <w:t>109428 г</w:t>
              </w:r>
            </w:smartTag>
            <w:r w:rsidRPr="00C92AE7">
              <w:rPr>
                <w:rFonts w:asciiTheme="minorHAnsi" w:hAnsiTheme="minorHAnsi" w:cstheme="minorHAnsi"/>
                <w:sz w:val="18"/>
                <w:szCs w:val="18"/>
              </w:rPr>
              <w:t>. Москва, ул. Зарайская, д.21</w:t>
            </w:r>
            <w:r>
              <w:rPr>
                <w:rFonts w:asciiTheme="minorHAnsi" w:hAnsiTheme="minorHAnsi" w:cstheme="minorHAnsi"/>
                <w:sz w:val="18"/>
                <w:szCs w:val="18"/>
              </w:rPr>
              <w:t>, оф. 304.1</w:t>
            </w:r>
          </w:p>
          <w:p w14:paraId="455FEE45" w14:textId="3D8E392E" w:rsidR="006B5588" w:rsidRDefault="006B5588" w:rsidP="00C92AE7">
            <w:pPr>
              <w:tabs>
                <w:tab w:val="left" w:pos="7410"/>
              </w:tabs>
              <w:spacing w:after="0" w:line="240" w:lineRule="auto"/>
              <w:rPr>
                <w:rFonts w:asciiTheme="minorHAnsi" w:hAnsiTheme="minorHAnsi" w:cstheme="minorHAnsi"/>
                <w:sz w:val="18"/>
                <w:szCs w:val="18"/>
              </w:rPr>
            </w:pPr>
          </w:p>
        </w:tc>
        <w:tc>
          <w:tcPr>
            <w:tcW w:w="5098" w:type="dxa"/>
            <w:vAlign w:val="center"/>
          </w:tcPr>
          <w:p w14:paraId="0C449513" w14:textId="77777777" w:rsidR="006B5588" w:rsidRDefault="006B5588" w:rsidP="00C92AE7">
            <w:pPr>
              <w:tabs>
                <w:tab w:val="left" w:pos="7410"/>
              </w:tabs>
              <w:spacing w:after="0" w:line="240" w:lineRule="auto"/>
              <w:rPr>
                <w:rFonts w:asciiTheme="minorHAnsi" w:hAnsiTheme="minorHAnsi" w:cstheme="minorHAnsi"/>
                <w:sz w:val="18"/>
                <w:szCs w:val="18"/>
              </w:rPr>
            </w:pPr>
          </w:p>
        </w:tc>
      </w:tr>
      <w:tr w:rsidR="006B5588" w14:paraId="2AFFB049" w14:textId="77777777" w:rsidTr="004B1FF6">
        <w:trPr>
          <w:jc w:val="center"/>
        </w:trPr>
        <w:tc>
          <w:tcPr>
            <w:tcW w:w="5098" w:type="dxa"/>
            <w:vAlign w:val="center"/>
          </w:tcPr>
          <w:p w14:paraId="3211E306" w14:textId="5792C391" w:rsidR="004B1FF6" w:rsidRPr="00C92AE7" w:rsidRDefault="006B5588" w:rsidP="004B1FF6">
            <w:pPr>
              <w:spacing w:after="0" w:line="240" w:lineRule="auto"/>
              <w:rPr>
                <w:rFonts w:asciiTheme="minorHAnsi" w:hAnsiTheme="minorHAnsi" w:cstheme="minorHAnsi"/>
                <w:sz w:val="18"/>
                <w:szCs w:val="18"/>
              </w:rPr>
            </w:pPr>
            <w:r>
              <w:rPr>
                <w:rFonts w:asciiTheme="minorHAnsi" w:hAnsiTheme="minorHAnsi" w:cstheme="minorHAnsi"/>
                <w:b/>
                <w:sz w:val="18"/>
                <w:szCs w:val="18"/>
              </w:rPr>
              <w:t>Р</w:t>
            </w:r>
            <w:r w:rsidRPr="00C92AE7">
              <w:rPr>
                <w:rFonts w:asciiTheme="minorHAnsi" w:hAnsiTheme="minorHAnsi" w:cstheme="minorHAnsi"/>
                <w:b/>
                <w:sz w:val="18"/>
                <w:szCs w:val="18"/>
              </w:rPr>
              <w:t>/с</w:t>
            </w:r>
            <w:r w:rsidRPr="00C92AE7">
              <w:rPr>
                <w:rFonts w:asciiTheme="minorHAnsi" w:hAnsiTheme="minorHAnsi" w:cstheme="minorHAnsi"/>
                <w:sz w:val="18"/>
                <w:szCs w:val="18"/>
              </w:rPr>
              <w:t xml:space="preserve"> 40702810106000006211 </w:t>
            </w:r>
            <w:r w:rsidR="004B1FF6">
              <w:rPr>
                <w:rFonts w:asciiTheme="minorHAnsi" w:hAnsiTheme="minorHAnsi" w:cstheme="minorHAnsi"/>
                <w:sz w:val="18"/>
                <w:szCs w:val="18"/>
              </w:rPr>
              <w:t>в</w:t>
            </w:r>
            <w:r w:rsidR="004B1FF6" w:rsidRPr="00C92AE7">
              <w:rPr>
                <w:rFonts w:asciiTheme="minorHAnsi" w:hAnsiTheme="minorHAnsi" w:cstheme="minorHAnsi"/>
                <w:sz w:val="18"/>
                <w:szCs w:val="18"/>
              </w:rPr>
              <w:t xml:space="preserve"> АКБ «</w:t>
            </w:r>
            <w:proofErr w:type="spellStart"/>
            <w:r w:rsidR="004B1FF6" w:rsidRPr="00C92AE7">
              <w:rPr>
                <w:rFonts w:asciiTheme="minorHAnsi" w:hAnsiTheme="minorHAnsi" w:cstheme="minorHAnsi"/>
                <w:sz w:val="18"/>
                <w:szCs w:val="18"/>
              </w:rPr>
              <w:t>Ланта</w:t>
            </w:r>
            <w:proofErr w:type="spellEnd"/>
            <w:r w:rsidR="004B1FF6" w:rsidRPr="00C92AE7">
              <w:rPr>
                <w:rFonts w:asciiTheme="minorHAnsi" w:hAnsiTheme="minorHAnsi" w:cstheme="minorHAnsi"/>
                <w:sz w:val="18"/>
                <w:szCs w:val="18"/>
              </w:rPr>
              <w:t>-Банк» (АО)</w:t>
            </w:r>
            <w:r w:rsidR="004B1FF6">
              <w:rPr>
                <w:rFonts w:asciiTheme="minorHAnsi" w:hAnsiTheme="minorHAnsi" w:cstheme="minorHAnsi"/>
                <w:sz w:val="18"/>
                <w:szCs w:val="18"/>
              </w:rPr>
              <w:t>,</w:t>
            </w:r>
            <w:r w:rsidR="004B1FF6" w:rsidRPr="00C92AE7">
              <w:rPr>
                <w:rFonts w:asciiTheme="minorHAnsi" w:hAnsiTheme="minorHAnsi" w:cstheme="minorHAnsi"/>
                <w:sz w:val="18"/>
                <w:szCs w:val="18"/>
              </w:rPr>
              <w:t xml:space="preserve"> </w:t>
            </w:r>
            <w:proofErr w:type="spellStart"/>
            <w:r w:rsidR="004B1FF6" w:rsidRPr="00C92AE7">
              <w:rPr>
                <w:rFonts w:asciiTheme="minorHAnsi" w:hAnsiTheme="minorHAnsi" w:cstheme="minorHAnsi"/>
                <w:sz w:val="18"/>
                <w:szCs w:val="18"/>
              </w:rPr>
              <w:t>г.Москва</w:t>
            </w:r>
            <w:proofErr w:type="spellEnd"/>
          </w:p>
          <w:p w14:paraId="30966F0E" w14:textId="77777777" w:rsidR="006B5588" w:rsidRDefault="006B5588" w:rsidP="00C92AE7">
            <w:pPr>
              <w:tabs>
                <w:tab w:val="left" w:pos="7410"/>
              </w:tabs>
              <w:spacing w:after="0" w:line="240" w:lineRule="auto"/>
              <w:rPr>
                <w:rFonts w:asciiTheme="minorHAnsi" w:hAnsiTheme="minorHAnsi" w:cstheme="minorHAnsi"/>
                <w:sz w:val="18"/>
                <w:szCs w:val="18"/>
              </w:rPr>
            </w:pPr>
          </w:p>
        </w:tc>
        <w:tc>
          <w:tcPr>
            <w:tcW w:w="5098" w:type="dxa"/>
            <w:vAlign w:val="center"/>
          </w:tcPr>
          <w:p w14:paraId="162F2DE0" w14:textId="77777777" w:rsidR="006B5588" w:rsidRDefault="006B5588" w:rsidP="00C92AE7">
            <w:pPr>
              <w:tabs>
                <w:tab w:val="left" w:pos="7410"/>
              </w:tabs>
              <w:spacing w:after="0" w:line="240" w:lineRule="auto"/>
              <w:rPr>
                <w:rFonts w:asciiTheme="minorHAnsi" w:hAnsiTheme="minorHAnsi" w:cstheme="minorHAnsi"/>
                <w:sz w:val="18"/>
                <w:szCs w:val="18"/>
              </w:rPr>
            </w:pPr>
          </w:p>
        </w:tc>
      </w:tr>
      <w:tr w:rsidR="006B5588" w14:paraId="0F3D3889" w14:textId="77777777" w:rsidTr="004B1FF6">
        <w:trPr>
          <w:jc w:val="center"/>
        </w:trPr>
        <w:tc>
          <w:tcPr>
            <w:tcW w:w="5098" w:type="dxa"/>
            <w:vAlign w:val="center"/>
          </w:tcPr>
          <w:p w14:paraId="40F45E2C" w14:textId="77777777" w:rsidR="006B5588" w:rsidRPr="00C92AE7" w:rsidRDefault="006B5588" w:rsidP="006B5588">
            <w:pPr>
              <w:spacing w:after="0" w:line="240" w:lineRule="auto"/>
              <w:rPr>
                <w:rFonts w:asciiTheme="minorHAnsi" w:hAnsiTheme="minorHAnsi" w:cstheme="minorHAnsi"/>
                <w:sz w:val="18"/>
                <w:szCs w:val="18"/>
              </w:rPr>
            </w:pPr>
            <w:r w:rsidRPr="00C92AE7">
              <w:rPr>
                <w:rFonts w:asciiTheme="minorHAnsi" w:hAnsiTheme="minorHAnsi" w:cstheme="minorHAnsi"/>
                <w:b/>
                <w:sz w:val="18"/>
                <w:szCs w:val="18"/>
              </w:rPr>
              <w:t>БИК</w:t>
            </w:r>
            <w:r w:rsidRPr="00C92AE7">
              <w:rPr>
                <w:rFonts w:asciiTheme="minorHAnsi" w:hAnsiTheme="minorHAnsi" w:cstheme="minorHAnsi"/>
                <w:sz w:val="18"/>
                <w:szCs w:val="18"/>
              </w:rPr>
              <w:t xml:space="preserve"> 044525348</w:t>
            </w:r>
          </w:p>
          <w:p w14:paraId="0A55D873" w14:textId="77777777" w:rsidR="006B5588" w:rsidRDefault="006B5588" w:rsidP="00C92AE7">
            <w:pPr>
              <w:tabs>
                <w:tab w:val="left" w:pos="7410"/>
              </w:tabs>
              <w:spacing w:after="0" w:line="240" w:lineRule="auto"/>
              <w:rPr>
                <w:rFonts w:asciiTheme="minorHAnsi" w:hAnsiTheme="minorHAnsi" w:cstheme="minorHAnsi"/>
                <w:sz w:val="18"/>
                <w:szCs w:val="18"/>
              </w:rPr>
            </w:pPr>
          </w:p>
        </w:tc>
        <w:tc>
          <w:tcPr>
            <w:tcW w:w="5098" w:type="dxa"/>
            <w:vAlign w:val="center"/>
          </w:tcPr>
          <w:p w14:paraId="1A5D7AD0" w14:textId="77777777" w:rsidR="006B5588" w:rsidRDefault="006B5588" w:rsidP="00C92AE7">
            <w:pPr>
              <w:tabs>
                <w:tab w:val="left" w:pos="7410"/>
              </w:tabs>
              <w:spacing w:after="0" w:line="240" w:lineRule="auto"/>
              <w:rPr>
                <w:rFonts w:asciiTheme="minorHAnsi" w:hAnsiTheme="minorHAnsi" w:cstheme="minorHAnsi"/>
                <w:sz w:val="18"/>
                <w:szCs w:val="18"/>
              </w:rPr>
            </w:pPr>
          </w:p>
        </w:tc>
      </w:tr>
      <w:tr w:rsidR="006B5588" w14:paraId="1DBC5513" w14:textId="77777777" w:rsidTr="004B1FF6">
        <w:trPr>
          <w:jc w:val="center"/>
        </w:trPr>
        <w:tc>
          <w:tcPr>
            <w:tcW w:w="5098" w:type="dxa"/>
            <w:vAlign w:val="center"/>
          </w:tcPr>
          <w:p w14:paraId="5F630A08" w14:textId="77777777" w:rsidR="006B5588" w:rsidRPr="00C92AE7" w:rsidRDefault="006B5588" w:rsidP="006B5588">
            <w:pPr>
              <w:spacing w:after="0" w:line="240" w:lineRule="auto"/>
              <w:rPr>
                <w:rFonts w:asciiTheme="minorHAnsi" w:hAnsiTheme="minorHAnsi" w:cstheme="minorHAnsi"/>
                <w:sz w:val="18"/>
                <w:szCs w:val="18"/>
              </w:rPr>
            </w:pPr>
            <w:r w:rsidRPr="00C92AE7">
              <w:rPr>
                <w:rFonts w:asciiTheme="minorHAnsi" w:hAnsiTheme="minorHAnsi" w:cstheme="minorHAnsi"/>
                <w:b/>
                <w:sz w:val="18"/>
                <w:szCs w:val="18"/>
              </w:rPr>
              <w:t>ОКВЭД</w:t>
            </w:r>
            <w:r w:rsidRPr="00C92AE7">
              <w:rPr>
                <w:rFonts w:asciiTheme="minorHAnsi" w:hAnsiTheme="minorHAnsi" w:cstheme="minorHAnsi"/>
                <w:sz w:val="18"/>
                <w:szCs w:val="18"/>
              </w:rPr>
              <w:t xml:space="preserve"> 60.24.2</w:t>
            </w:r>
          </w:p>
          <w:p w14:paraId="3AAE915F" w14:textId="77777777" w:rsidR="006B5588" w:rsidRDefault="006B5588" w:rsidP="00C92AE7">
            <w:pPr>
              <w:tabs>
                <w:tab w:val="left" w:pos="7410"/>
              </w:tabs>
              <w:spacing w:after="0" w:line="240" w:lineRule="auto"/>
              <w:rPr>
                <w:rFonts w:asciiTheme="minorHAnsi" w:hAnsiTheme="minorHAnsi" w:cstheme="minorHAnsi"/>
                <w:sz w:val="18"/>
                <w:szCs w:val="18"/>
              </w:rPr>
            </w:pPr>
          </w:p>
        </w:tc>
        <w:tc>
          <w:tcPr>
            <w:tcW w:w="5098" w:type="dxa"/>
            <w:vAlign w:val="center"/>
          </w:tcPr>
          <w:p w14:paraId="560BCCCA" w14:textId="77777777" w:rsidR="006B5588" w:rsidRDefault="006B5588" w:rsidP="00C92AE7">
            <w:pPr>
              <w:tabs>
                <w:tab w:val="left" w:pos="7410"/>
              </w:tabs>
              <w:spacing w:after="0" w:line="240" w:lineRule="auto"/>
              <w:rPr>
                <w:rFonts w:asciiTheme="minorHAnsi" w:hAnsiTheme="minorHAnsi" w:cstheme="minorHAnsi"/>
                <w:sz w:val="18"/>
                <w:szCs w:val="18"/>
              </w:rPr>
            </w:pPr>
          </w:p>
        </w:tc>
      </w:tr>
      <w:tr w:rsidR="006B5588" w14:paraId="3FB0C76E" w14:textId="77777777" w:rsidTr="004B1FF6">
        <w:trPr>
          <w:jc w:val="center"/>
        </w:trPr>
        <w:tc>
          <w:tcPr>
            <w:tcW w:w="5098" w:type="dxa"/>
            <w:vAlign w:val="center"/>
          </w:tcPr>
          <w:p w14:paraId="36452D74" w14:textId="77777777" w:rsidR="004B1FF6" w:rsidRPr="00C92AE7" w:rsidRDefault="004B1FF6" w:rsidP="004B1FF6">
            <w:pPr>
              <w:spacing w:after="0" w:line="240" w:lineRule="auto"/>
              <w:rPr>
                <w:rFonts w:asciiTheme="minorHAnsi" w:hAnsiTheme="minorHAnsi" w:cstheme="minorHAnsi"/>
                <w:sz w:val="18"/>
                <w:szCs w:val="18"/>
              </w:rPr>
            </w:pPr>
            <w:r w:rsidRPr="004B1FF6">
              <w:rPr>
                <w:rFonts w:asciiTheme="minorHAnsi" w:hAnsiTheme="minorHAnsi" w:cstheme="minorHAnsi"/>
                <w:b/>
                <w:bCs/>
                <w:sz w:val="18"/>
                <w:szCs w:val="18"/>
              </w:rPr>
              <w:t>Телефон</w:t>
            </w:r>
            <w:r w:rsidRPr="00C92AE7">
              <w:rPr>
                <w:rFonts w:asciiTheme="minorHAnsi" w:hAnsiTheme="minorHAnsi" w:cstheme="minorHAnsi"/>
                <w:sz w:val="18"/>
                <w:szCs w:val="18"/>
              </w:rPr>
              <w:t xml:space="preserve"> (495) 956-22-69</w:t>
            </w:r>
          </w:p>
          <w:p w14:paraId="7D38387C" w14:textId="77777777" w:rsidR="006B5588" w:rsidRPr="00C92AE7" w:rsidRDefault="006B5588" w:rsidP="006B5588">
            <w:pPr>
              <w:spacing w:after="0" w:line="240" w:lineRule="auto"/>
              <w:rPr>
                <w:rFonts w:asciiTheme="minorHAnsi" w:hAnsiTheme="minorHAnsi" w:cstheme="minorHAnsi"/>
                <w:b/>
                <w:sz w:val="18"/>
                <w:szCs w:val="18"/>
              </w:rPr>
            </w:pPr>
          </w:p>
        </w:tc>
        <w:tc>
          <w:tcPr>
            <w:tcW w:w="5098" w:type="dxa"/>
            <w:vAlign w:val="center"/>
          </w:tcPr>
          <w:p w14:paraId="70DBEA19" w14:textId="77777777" w:rsidR="006B5588" w:rsidRDefault="006B5588" w:rsidP="00C92AE7">
            <w:pPr>
              <w:tabs>
                <w:tab w:val="left" w:pos="7410"/>
              </w:tabs>
              <w:spacing w:after="0" w:line="240" w:lineRule="auto"/>
              <w:rPr>
                <w:rFonts w:asciiTheme="minorHAnsi" w:hAnsiTheme="minorHAnsi" w:cstheme="minorHAnsi"/>
                <w:sz w:val="18"/>
                <w:szCs w:val="18"/>
              </w:rPr>
            </w:pPr>
          </w:p>
        </w:tc>
      </w:tr>
      <w:tr w:rsidR="004B1FF6" w14:paraId="60A7B3C2" w14:textId="77777777" w:rsidTr="004B1FF6">
        <w:trPr>
          <w:jc w:val="center"/>
        </w:trPr>
        <w:tc>
          <w:tcPr>
            <w:tcW w:w="5098" w:type="dxa"/>
            <w:vAlign w:val="center"/>
          </w:tcPr>
          <w:p w14:paraId="47A392C4" w14:textId="77777777" w:rsidR="004B1FF6" w:rsidRDefault="004B1FF6" w:rsidP="004B1FF6">
            <w:pPr>
              <w:spacing w:after="0" w:line="240" w:lineRule="auto"/>
              <w:rPr>
                <w:rFonts w:asciiTheme="minorHAnsi" w:hAnsiTheme="minorHAnsi" w:cstheme="minorHAnsi"/>
                <w:sz w:val="18"/>
                <w:szCs w:val="18"/>
              </w:rPr>
            </w:pPr>
          </w:p>
          <w:p w14:paraId="3A1B7427" w14:textId="51DDDE3C" w:rsidR="004B1FF6" w:rsidRDefault="004B1FF6" w:rsidP="004B1FF6">
            <w:pPr>
              <w:spacing w:after="0" w:line="240" w:lineRule="auto"/>
              <w:rPr>
                <w:rFonts w:asciiTheme="minorHAnsi" w:hAnsiTheme="minorHAnsi" w:cstheme="minorHAnsi"/>
                <w:sz w:val="18"/>
                <w:szCs w:val="18"/>
              </w:rPr>
            </w:pPr>
            <w:r w:rsidRPr="00C92AE7">
              <w:rPr>
                <w:rFonts w:asciiTheme="minorHAnsi" w:hAnsiTheme="minorHAnsi" w:cstheme="minorHAnsi"/>
                <w:sz w:val="18"/>
                <w:szCs w:val="18"/>
              </w:rPr>
              <w:t>Генеральный директор</w:t>
            </w:r>
          </w:p>
          <w:p w14:paraId="4A43D81B" w14:textId="77777777" w:rsidR="004B1FF6" w:rsidRDefault="004B1FF6" w:rsidP="004B1FF6">
            <w:pPr>
              <w:spacing w:after="0" w:line="240" w:lineRule="auto"/>
              <w:rPr>
                <w:rFonts w:asciiTheme="minorHAnsi" w:hAnsiTheme="minorHAnsi" w:cstheme="minorHAnsi"/>
                <w:sz w:val="18"/>
                <w:szCs w:val="18"/>
              </w:rPr>
            </w:pPr>
          </w:p>
          <w:p w14:paraId="27C658C7" w14:textId="77777777" w:rsidR="004B1FF6" w:rsidRDefault="004B1FF6" w:rsidP="004B1FF6">
            <w:pPr>
              <w:spacing w:after="0" w:line="240" w:lineRule="auto"/>
              <w:rPr>
                <w:rFonts w:asciiTheme="minorHAnsi" w:hAnsiTheme="minorHAnsi" w:cstheme="minorHAnsi"/>
                <w:sz w:val="18"/>
                <w:szCs w:val="18"/>
              </w:rPr>
            </w:pPr>
          </w:p>
          <w:p w14:paraId="7F48A361" w14:textId="77777777" w:rsidR="004B1FF6" w:rsidRPr="00C92AE7" w:rsidRDefault="004B1FF6" w:rsidP="004B1FF6">
            <w:pPr>
              <w:spacing w:after="0" w:line="240" w:lineRule="auto"/>
              <w:rPr>
                <w:rFonts w:asciiTheme="minorHAnsi" w:hAnsiTheme="minorHAnsi" w:cstheme="minorHAnsi"/>
                <w:sz w:val="18"/>
                <w:szCs w:val="18"/>
              </w:rPr>
            </w:pPr>
          </w:p>
          <w:p w14:paraId="20B0BF52" w14:textId="7EF762A1" w:rsidR="004B1FF6" w:rsidRPr="00C92AE7" w:rsidRDefault="004B1FF6" w:rsidP="004B1FF6">
            <w:pPr>
              <w:spacing w:after="0" w:line="240" w:lineRule="auto"/>
              <w:rPr>
                <w:rFonts w:asciiTheme="minorHAnsi" w:hAnsiTheme="minorHAnsi" w:cstheme="minorHAnsi"/>
                <w:sz w:val="18"/>
                <w:szCs w:val="18"/>
              </w:rPr>
            </w:pPr>
            <w:r w:rsidRPr="00C92AE7">
              <w:rPr>
                <w:rFonts w:asciiTheme="minorHAnsi" w:hAnsiTheme="minorHAnsi" w:cstheme="minorHAnsi"/>
                <w:sz w:val="18"/>
                <w:szCs w:val="18"/>
              </w:rPr>
              <w:t>___________________</w:t>
            </w:r>
            <w:r>
              <w:rPr>
                <w:rFonts w:asciiTheme="minorHAnsi" w:hAnsiTheme="minorHAnsi" w:cstheme="minorHAnsi"/>
                <w:sz w:val="18"/>
                <w:szCs w:val="18"/>
              </w:rPr>
              <w:t xml:space="preserve">_________________ </w:t>
            </w:r>
            <w:r w:rsidRPr="00C92AE7">
              <w:rPr>
                <w:rFonts w:asciiTheme="minorHAnsi" w:hAnsiTheme="minorHAnsi" w:cstheme="minorHAnsi"/>
                <w:sz w:val="18"/>
                <w:szCs w:val="18"/>
              </w:rPr>
              <w:t>/ Семенов О.С. /</w:t>
            </w:r>
          </w:p>
          <w:p w14:paraId="6C6CE4DF" w14:textId="77777777" w:rsidR="004B1FF6" w:rsidRDefault="004B1FF6" w:rsidP="004B1FF6">
            <w:pPr>
              <w:tabs>
                <w:tab w:val="left" w:pos="7410"/>
              </w:tabs>
              <w:spacing w:after="0" w:line="240" w:lineRule="auto"/>
              <w:rPr>
                <w:rFonts w:asciiTheme="minorHAnsi" w:hAnsiTheme="minorHAnsi" w:cstheme="minorHAnsi"/>
                <w:sz w:val="18"/>
                <w:szCs w:val="18"/>
              </w:rPr>
            </w:pPr>
          </w:p>
          <w:p w14:paraId="7FEEFB00" w14:textId="77777777" w:rsidR="004B1FF6" w:rsidRDefault="004B1FF6" w:rsidP="004B1FF6">
            <w:pPr>
              <w:tabs>
                <w:tab w:val="left" w:pos="7410"/>
              </w:tabs>
              <w:spacing w:after="0" w:line="240" w:lineRule="auto"/>
              <w:rPr>
                <w:rFonts w:asciiTheme="minorHAnsi" w:hAnsiTheme="minorHAnsi" w:cstheme="minorHAnsi"/>
                <w:sz w:val="18"/>
                <w:szCs w:val="18"/>
              </w:rPr>
            </w:pPr>
          </w:p>
          <w:p w14:paraId="37A862AA" w14:textId="28953A6C" w:rsidR="004B1FF6" w:rsidRPr="00C92AE7" w:rsidRDefault="004B1FF6" w:rsidP="004B1FF6">
            <w:pPr>
              <w:tabs>
                <w:tab w:val="left" w:pos="7410"/>
              </w:tabs>
              <w:spacing w:after="0" w:line="240" w:lineRule="auto"/>
              <w:rPr>
                <w:rFonts w:asciiTheme="minorHAnsi" w:hAnsiTheme="minorHAnsi" w:cstheme="minorHAnsi"/>
                <w:sz w:val="18"/>
                <w:szCs w:val="18"/>
              </w:rPr>
            </w:pPr>
            <w:r w:rsidRPr="00C92AE7">
              <w:rPr>
                <w:rFonts w:asciiTheme="minorHAnsi" w:hAnsiTheme="minorHAnsi" w:cstheme="minorHAnsi"/>
                <w:sz w:val="18"/>
                <w:szCs w:val="18"/>
              </w:rPr>
              <w:t>М.П.</w:t>
            </w:r>
            <w:r w:rsidRPr="00C92AE7">
              <w:rPr>
                <w:rFonts w:asciiTheme="minorHAnsi" w:hAnsiTheme="minorHAnsi" w:cstheme="minorHAnsi"/>
                <w:color w:val="808080"/>
                <w:sz w:val="18"/>
                <w:szCs w:val="18"/>
              </w:rPr>
              <w:t xml:space="preserve">   </w:t>
            </w:r>
          </w:p>
          <w:p w14:paraId="58981E39" w14:textId="77777777" w:rsidR="004B1FF6" w:rsidRPr="004B1FF6" w:rsidRDefault="004B1FF6" w:rsidP="004B1FF6">
            <w:pPr>
              <w:spacing w:after="0" w:line="240" w:lineRule="auto"/>
              <w:rPr>
                <w:rFonts w:asciiTheme="minorHAnsi" w:hAnsiTheme="minorHAnsi" w:cstheme="minorHAnsi"/>
                <w:b/>
                <w:bCs/>
                <w:sz w:val="18"/>
                <w:szCs w:val="18"/>
              </w:rPr>
            </w:pPr>
          </w:p>
        </w:tc>
        <w:tc>
          <w:tcPr>
            <w:tcW w:w="5098" w:type="dxa"/>
            <w:vAlign w:val="center"/>
          </w:tcPr>
          <w:p w14:paraId="5ECC5A0E" w14:textId="77777777" w:rsidR="004B1FF6" w:rsidRDefault="004B1FF6" w:rsidP="00C92AE7">
            <w:pPr>
              <w:tabs>
                <w:tab w:val="left" w:pos="7410"/>
              </w:tabs>
              <w:spacing w:after="0" w:line="240" w:lineRule="auto"/>
              <w:rPr>
                <w:rFonts w:asciiTheme="minorHAnsi" w:hAnsiTheme="minorHAnsi" w:cstheme="minorHAnsi"/>
                <w:sz w:val="18"/>
                <w:szCs w:val="18"/>
              </w:rPr>
            </w:pPr>
          </w:p>
        </w:tc>
      </w:tr>
    </w:tbl>
    <w:p w14:paraId="21CF1FC9" w14:textId="437E8200" w:rsidR="00C92AE7" w:rsidRDefault="00C92AE7" w:rsidP="00C92AE7">
      <w:pPr>
        <w:tabs>
          <w:tab w:val="left" w:pos="7410"/>
        </w:tabs>
        <w:spacing w:after="0" w:line="240" w:lineRule="auto"/>
        <w:rPr>
          <w:rFonts w:asciiTheme="minorHAnsi" w:hAnsiTheme="minorHAnsi" w:cstheme="minorHAnsi"/>
          <w:sz w:val="18"/>
          <w:szCs w:val="18"/>
        </w:rPr>
      </w:pPr>
    </w:p>
    <w:p w14:paraId="220327B4"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6E16FB61"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02B6B406"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3625005B"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448B630D"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3263B8D9"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36B72F7B"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2CA54293"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5AF7C06A"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6D9D997E"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521661B2"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3FAECB4C"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2FB9F016"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0B3C4ECB"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23A76A36"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68A25063"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35F2DDB4"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412FFFE8"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697945FD"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6C7EEB86"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5C1E741B"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1759168A"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4FC260BB"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6F05D367" w14:textId="77777777" w:rsidR="00C92AE7" w:rsidRPr="00C92AE7" w:rsidRDefault="00C92AE7" w:rsidP="00C92AE7">
      <w:pPr>
        <w:tabs>
          <w:tab w:val="left" w:pos="7410"/>
        </w:tabs>
        <w:spacing w:after="0" w:line="240" w:lineRule="auto"/>
        <w:rPr>
          <w:rFonts w:asciiTheme="minorHAnsi" w:hAnsiTheme="minorHAnsi" w:cstheme="minorHAnsi"/>
          <w:sz w:val="18"/>
          <w:szCs w:val="18"/>
        </w:rPr>
      </w:pPr>
    </w:p>
    <w:p w14:paraId="4D8BFEB8" w14:textId="77777777" w:rsidR="00C92AE7" w:rsidRPr="00C92AE7" w:rsidRDefault="00C92AE7" w:rsidP="00C92AE7">
      <w:pPr>
        <w:tabs>
          <w:tab w:val="left" w:pos="7410"/>
        </w:tabs>
        <w:spacing w:after="0" w:line="240" w:lineRule="auto"/>
        <w:jc w:val="right"/>
        <w:rPr>
          <w:rFonts w:asciiTheme="minorHAnsi" w:hAnsiTheme="minorHAnsi" w:cstheme="minorHAnsi"/>
          <w:b/>
          <w:sz w:val="18"/>
          <w:szCs w:val="18"/>
        </w:rPr>
      </w:pPr>
    </w:p>
    <w:p w14:paraId="0EB7ACB1" w14:textId="77777777" w:rsidR="00C92AE7" w:rsidRPr="00C92AE7" w:rsidRDefault="00C92AE7" w:rsidP="00C92AE7">
      <w:pPr>
        <w:tabs>
          <w:tab w:val="left" w:pos="7410"/>
        </w:tabs>
        <w:spacing w:after="0" w:line="240" w:lineRule="auto"/>
        <w:jc w:val="right"/>
        <w:rPr>
          <w:rFonts w:asciiTheme="minorHAnsi" w:hAnsiTheme="minorHAnsi" w:cstheme="minorHAnsi"/>
          <w:b/>
          <w:sz w:val="18"/>
          <w:szCs w:val="18"/>
        </w:rPr>
      </w:pPr>
    </w:p>
    <w:p w14:paraId="3768BF98" w14:textId="5992AE95" w:rsidR="00C92AE7" w:rsidRDefault="00C92AE7" w:rsidP="00C92AE7">
      <w:pPr>
        <w:tabs>
          <w:tab w:val="left" w:pos="7410"/>
        </w:tabs>
        <w:spacing w:after="0" w:line="240" w:lineRule="auto"/>
        <w:jc w:val="right"/>
        <w:rPr>
          <w:rFonts w:asciiTheme="minorHAnsi" w:hAnsiTheme="minorHAnsi" w:cstheme="minorHAnsi"/>
          <w:b/>
          <w:sz w:val="18"/>
          <w:szCs w:val="18"/>
        </w:rPr>
      </w:pPr>
    </w:p>
    <w:p w14:paraId="6B407A72" w14:textId="16AE94F4" w:rsidR="004B1FF6" w:rsidRDefault="004B1FF6" w:rsidP="00C92AE7">
      <w:pPr>
        <w:tabs>
          <w:tab w:val="left" w:pos="7410"/>
        </w:tabs>
        <w:spacing w:after="0" w:line="240" w:lineRule="auto"/>
        <w:jc w:val="right"/>
        <w:rPr>
          <w:rFonts w:asciiTheme="minorHAnsi" w:hAnsiTheme="minorHAnsi" w:cstheme="minorHAnsi"/>
          <w:b/>
          <w:sz w:val="18"/>
          <w:szCs w:val="18"/>
        </w:rPr>
      </w:pPr>
    </w:p>
    <w:p w14:paraId="42950A84" w14:textId="77777777" w:rsidR="00C73FE9" w:rsidRDefault="00C73FE9" w:rsidP="00C92AE7">
      <w:pPr>
        <w:tabs>
          <w:tab w:val="left" w:pos="7410"/>
        </w:tabs>
        <w:spacing w:after="0" w:line="240" w:lineRule="auto"/>
        <w:jc w:val="right"/>
        <w:rPr>
          <w:rFonts w:asciiTheme="minorHAnsi" w:hAnsiTheme="minorHAnsi" w:cstheme="minorHAnsi"/>
          <w:b/>
          <w:sz w:val="18"/>
          <w:szCs w:val="18"/>
        </w:rPr>
      </w:pPr>
    </w:p>
    <w:p w14:paraId="3DBD39F1" w14:textId="1F64AC04" w:rsidR="004B1FF6" w:rsidRDefault="004B1FF6" w:rsidP="00C92AE7">
      <w:pPr>
        <w:tabs>
          <w:tab w:val="left" w:pos="7410"/>
        </w:tabs>
        <w:spacing w:after="0" w:line="240" w:lineRule="auto"/>
        <w:jc w:val="right"/>
        <w:rPr>
          <w:rFonts w:asciiTheme="minorHAnsi" w:hAnsiTheme="minorHAnsi" w:cstheme="minorHAnsi"/>
          <w:b/>
          <w:sz w:val="18"/>
          <w:szCs w:val="18"/>
        </w:rPr>
      </w:pPr>
    </w:p>
    <w:p w14:paraId="7427EAA5" w14:textId="77777777" w:rsidR="004B1FF6" w:rsidRPr="00C92AE7" w:rsidRDefault="004B1FF6" w:rsidP="00C92AE7">
      <w:pPr>
        <w:tabs>
          <w:tab w:val="left" w:pos="7410"/>
        </w:tabs>
        <w:spacing w:after="0" w:line="240" w:lineRule="auto"/>
        <w:jc w:val="right"/>
        <w:rPr>
          <w:rFonts w:asciiTheme="minorHAnsi" w:hAnsiTheme="minorHAnsi" w:cstheme="minorHAnsi"/>
          <w:b/>
          <w:sz w:val="18"/>
          <w:szCs w:val="18"/>
        </w:rPr>
      </w:pPr>
    </w:p>
    <w:p w14:paraId="104E4B0D" w14:textId="77777777" w:rsidR="00C92AE7" w:rsidRPr="004B1FF6" w:rsidRDefault="00C92AE7" w:rsidP="00C92AE7">
      <w:pPr>
        <w:tabs>
          <w:tab w:val="left" w:pos="7410"/>
        </w:tabs>
        <w:spacing w:after="0" w:line="240" w:lineRule="auto"/>
        <w:jc w:val="right"/>
        <w:rPr>
          <w:rFonts w:asciiTheme="minorHAnsi" w:hAnsiTheme="minorHAnsi" w:cstheme="minorHAnsi"/>
          <w:b/>
        </w:rPr>
      </w:pPr>
      <w:r w:rsidRPr="004B1FF6">
        <w:rPr>
          <w:rFonts w:asciiTheme="minorHAnsi" w:hAnsiTheme="minorHAnsi" w:cstheme="minorHAnsi"/>
          <w:b/>
        </w:rPr>
        <w:lastRenderedPageBreak/>
        <w:t>Приложение №1</w:t>
      </w:r>
    </w:p>
    <w:p w14:paraId="26A1FC81" w14:textId="61455D3D" w:rsidR="00C92AE7" w:rsidRPr="004B1FF6" w:rsidRDefault="00C92AE7" w:rsidP="00C92AE7">
      <w:pPr>
        <w:tabs>
          <w:tab w:val="left" w:pos="7410"/>
        </w:tabs>
        <w:spacing w:after="0" w:line="240" w:lineRule="auto"/>
        <w:jc w:val="right"/>
        <w:rPr>
          <w:rFonts w:asciiTheme="minorHAnsi" w:hAnsiTheme="minorHAnsi" w:cstheme="minorHAnsi"/>
          <w:b/>
        </w:rPr>
      </w:pPr>
      <w:r w:rsidRPr="004B1FF6">
        <w:rPr>
          <w:rFonts w:asciiTheme="minorHAnsi" w:hAnsiTheme="minorHAnsi" w:cstheme="minorHAnsi"/>
          <w:b/>
        </w:rPr>
        <w:t>к договору транспортно-экспедиционного обслуживания</w:t>
      </w:r>
      <w:r w:rsidR="004B1FF6">
        <w:rPr>
          <w:rFonts w:asciiTheme="minorHAnsi" w:hAnsiTheme="minorHAnsi" w:cstheme="minorHAnsi"/>
          <w:b/>
        </w:rPr>
        <w:t>.</w:t>
      </w:r>
    </w:p>
    <w:p w14:paraId="28BFCCEA" w14:textId="3D16CCFF" w:rsidR="00C92AE7" w:rsidRPr="004B1FF6" w:rsidRDefault="00C92AE7" w:rsidP="004B1FF6">
      <w:pPr>
        <w:tabs>
          <w:tab w:val="left" w:pos="7410"/>
        </w:tabs>
        <w:spacing w:after="0" w:line="240" w:lineRule="auto"/>
        <w:jc w:val="right"/>
        <w:rPr>
          <w:rFonts w:asciiTheme="minorHAnsi" w:hAnsiTheme="minorHAnsi" w:cstheme="minorHAnsi"/>
          <w:b/>
        </w:rPr>
      </w:pPr>
      <w:r w:rsidRPr="004B1FF6">
        <w:rPr>
          <w:rFonts w:asciiTheme="minorHAnsi" w:hAnsiTheme="minorHAnsi" w:cstheme="minorHAnsi"/>
          <w:b/>
        </w:rPr>
        <w:t>Условия организации перевозки «сборного груза»</w:t>
      </w:r>
      <w:r w:rsidR="004B1FF6">
        <w:rPr>
          <w:rFonts w:asciiTheme="minorHAnsi" w:hAnsiTheme="minorHAnsi" w:cstheme="minorHAnsi"/>
          <w:b/>
        </w:rPr>
        <w:t>.</w:t>
      </w:r>
    </w:p>
    <w:p w14:paraId="6124FCA8" w14:textId="77777777" w:rsidR="00C92AE7" w:rsidRPr="00C92AE7" w:rsidRDefault="00C92AE7" w:rsidP="00C92AE7">
      <w:pPr>
        <w:tabs>
          <w:tab w:val="left" w:pos="7410"/>
        </w:tabs>
        <w:spacing w:after="0" w:line="240" w:lineRule="auto"/>
        <w:jc w:val="both"/>
        <w:rPr>
          <w:rFonts w:asciiTheme="minorHAnsi" w:hAnsiTheme="minorHAnsi" w:cstheme="minorHAnsi"/>
          <w:b/>
          <w:sz w:val="18"/>
          <w:szCs w:val="18"/>
        </w:rPr>
      </w:pPr>
    </w:p>
    <w:p w14:paraId="62FD9617" w14:textId="77777777" w:rsidR="00C92AE7" w:rsidRPr="00C92AE7" w:rsidRDefault="00C92AE7" w:rsidP="00C92AE7">
      <w:pPr>
        <w:pStyle w:val="ae"/>
        <w:numPr>
          <w:ilvl w:val="0"/>
          <w:numId w:val="23"/>
        </w:numPr>
        <w:spacing w:after="0" w:line="240" w:lineRule="auto"/>
        <w:ind w:left="0" w:firstLine="709"/>
        <w:contextualSpacing w:val="0"/>
        <w:jc w:val="both"/>
        <w:rPr>
          <w:rFonts w:asciiTheme="minorHAnsi" w:hAnsiTheme="minorHAnsi" w:cstheme="minorHAnsi"/>
          <w:sz w:val="18"/>
          <w:szCs w:val="18"/>
        </w:rPr>
      </w:pPr>
      <w:r w:rsidRPr="00C92AE7">
        <w:rPr>
          <w:rFonts w:asciiTheme="minorHAnsi" w:hAnsiTheme="minorHAnsi" w:cstheme="minorHAnsi"/>
          <w:sz w:val="18"/>
          <w:szCs w:val="18"/>
        </w:rPr>
        <w:t>Стороны определили, что в случае оказания услуги по организации перевозки «сборного груза» условия настоящего Приложения имеют приоритет на д условиями, определенными Договором.</w:t>
      </w:r>
    </w:p>
    <w:p w14:paraId="3573E120" w14:textId="77777777" w:rsidR="00C92AE7" w:rsidRPr="00C92AE7" w:rsidRDefault="00C92AE7" w:rsidP="00C92AE7">
      <w:pPr>
        <w:numPr>
          <w:ilvl w:val="0"/>
          <w:numId w:val="23"/>
        </w:numPr>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Настоящим Клиент уведомлен и согласен, что в случае, если в Поручении Экспедитору прямо не указано иное, услуги Экспедитора оказываются по технологии «сборный груз», а именно:</w:t>
      </w:r>
    </w:p>
    <w:p w14:paraId="39904A43"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при перевозке груз размещается в кузове/прицепе транспортного средства совместно с иными грузами других Клиентов;</w:t>
      </w:r>
    </w:p>
    <w:p w14:paraId="6F7DCAAC"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 в процессе перевозки возможны перегрузки груза, без дополнительного уведомления Клиента. </w:t>
      </w:r>
    </w:p>
    <w:p w14:paraId="47D51CA0"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При осуществлении услуг по забору и/или доставке груза, перегрузка производится в обязательном порядке.</w:t>
      </w:r>
    </w:p>
    <w:p w14:paraId="55B7EE94"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 хранение груза на складах Экспедитора и перевозка груза не предусматривает соблюдение специального </w:t>
      </w:r>
      <w:proofErr w:type="spellStart"/>
      <w:r w:rsidRPr="00C92AE7">
        <w:rPr>
          <w:rFonts w:asciiTheme="minorHAnsi" w:hAnsiTheme="minorHAnsi" w:cstheme="minorHAnsi"/>
          <w:sz w:val="18"/>
          <w:szCs w:val="18"/>
        </w:rPr>
        <w:t>терморежима</w:t>
      </w:r>
      <w:proofErr w:type="spellEnd"/>
      <w:r w:rsidRPr="00C92AE7">
        <w:rPr>
          <w:rFonts w:asciiTheme="minorHAnsi" w:hAnsiTheme="minorHAnsi" w:cstheme="minorHAnsi"/>
          <w:sz w:val="18"/>
          <w:szCs w:val="18"/>
        </w:rPr>
        <w:t>.</w:t>
      </w:r>
    </w:p>
    <w:p w14:paraId="0C489669"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3. Клиент обязан получить или обеспечить получение груза Грузополучателем в срок не позднее 4 (четырех) рабочих дней с момента прибытия груза на склад Экспедитора в пункте назначения. Не своевременное получение груза вследствие виновных действий/бездействия Грузополучателя (отсутствия или не надлежащего оформления доверенности представителя Грузополучателя, отсутствия документа, удостоверяющего личность Грузополучателя и т.п.) не освобождает Клиента от ответственности за просрочку его получения. Клиент не может ссылаться на то, что он не был уведомлен о прибытии груза, как на основание для просрочки его получения, в случае исполнения Экспедитором обязательств, определенных п. 2.1.6. Договора, а также в случае не предоставления Экспедитору достоверных контактов Грузополучателя.</w:t>
      </w:r>
    </w:p>
    <w:p w14:paraId="57BEEA2C"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4. При заказе услуг Экспедитора по организации забора груза в городе отправления, Клиент гарантирует, что:</w:t>
      </w:r>
    </w:p>
    <w:p w14:paraId="522A8462"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Грузоотправитель, сдавший груз в соответствии с поручением Клиента, является надлежащим представителем Клиента. В случае отказа Грузоотправителя передать груз Экспедитору, Клиент обязуется оплатить «холостой прогон» по тарифам Экспедитора.</w:t>
      </w:r>
    </w:p>
    <w:p w14:paraId="44257ABE"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Клиент уведомлен о правилах оказания услуг Экспедитором и гарантирует, что груз, передаваемый Экспедитору, не входит в список грузов, перевозка которых Экспедитором не осуществляется. В случае обнаружения Экспедитором факта сдачи груза, входящего в список грузов, не принимаемых к перевозке, Экспедитор в любой момент вправе приостановить оказание услуг и потребовать у Клиента незамедлительно забрать груз. В случае, если груз не будет получен Клиентом в течение 2 (двух) рабочих дней, он может быть в любое время обезврежен или уничтожен Экспедитором, без возмещения убытков Клиента. Клиент отвечает за убытки, причиненные Экспедитору и третьим лицам в связи с хранением таких грузов, и обязуется в полном объеме оплатить фактически оказанные услуги Экспедитора, а также дополнительные расходы Экспедитора на обработку такого груза, в том числе расходы, связанные с его уничтожением. Список грузов, не принимаемых к перевозке, размещается Экспедитором на Сайте.</w:t>
      </w:r>
    </w:p>
    <w:p w14:paraId="6CE2AE60"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упаковка груза соответствует требованиям, определенным в п. 2.2.5. Договора. В случае несоответствия упаковки, Клиент принимает на себя риск повреждения груза.</w:t>
      </w:r>
    </w:p>
    <w:p w14:paraId="4F489388"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За непредставление груза в указанный в Поручении Экспедитору срок, при прибытии автотранспортного средства на место загрузки, Клиент уплачивает Экспедитору штраф в размере 20% от стоимости фрахта, если иное не обговорено Сторонами в письменном виде.</w:t>
      </w:r>
    </w:p>
    <w:p w14:paraId="2E50AF95"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5. При заказе услуг Экспедитора по организации доставки груза Грузополучателю по адресу, указанному Клиентом, Клиент гарантирует, что заявленный в Поручении экспедитору Грузополучатель, является надлежащим представителем Клиента. В случае, не правомерного отказа Грузополучателя от получения груза, Клиент обязуется оплатить «холостой прогон» по тарифам Экспедитора.</w:t>
      </w:r>
    </w:p>
    <w:p w14:paraId="686CC589"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6. В случае просрочки получения груза, а также в иных случаях вынужденного хранения груза на складе Экспедитора (сдача груза без документов, необходимых для оказания услуг, приостановка груза на складе Экспедитора и т.п.), Клиент оплачивает Экспедитору вынужденное хранение в размере 250 (двести пятьдесят) рублей за один метр кубический груза в сутки. Количество метров кубических определяется Экспедитором, исходя из параметров груза, и фиксируется в поручении Экспедитору и/или экспедиторской расписке. </w:t>
      </w:r>
    </w:p>
    <w:p w14:paraId="2FE313E1"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6.1. При неисполнении Грузополучателем обязанности по приемке груза, в том числе в случае уклонения от получения груза, в срок более 4 (четырех) рабочих дней с момента прибытия груза в место получения груза, о чем Грузополучатель уведомляется по телефонной связи, Экспедитор осуществляет вынужденное хранение груза сроком до 60 (шестидесяти) календарных дней, исчисляемое с момента прибытия груза на склад Экспедитора в пункте назначения по тарифу, определенному Договором. В качестве дополнительного способа уведомления Грузополучателя, Экспедитор вправе использовать сообщения по электронной почте, по факсимильной связи, смс-сообщения по предоставленным Клиентом контактам. </w:t>
      </w:r>
    </w:p>
    <w:p w14:paraId="357E62ED"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6.2. По истечении 60 (шестидесяти) календарных дней после того, как наступила обязанность Грузополучателя принять груз, за утрату, недостачу или повреждение хранимого груза Экспедитор отвечает лишь при наличии с его стороны умысла или грубой неосторожности.</w:t>
      </w:r>
    </w:p>
    <w:p w14:paraId="4CA5DCD0"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6.3. По истечении 60 (шестидесяти) календарных дней хранения груза на складе, Экспедитор извещает Клиента или Грузоотправителя по телефонной связи о необходимости направить Экспедитору письменные указания о дальнейшей судьбе груза по факсимильной связи и/или по электронной почте на почтовый ящик ______________________ (форма указаний размещена на Сайте). Экспедитор выполняет полученные указания при условии отсутствия задолженности Клиента и/или Грузоотправителя за оказанные услуги. В качестве дополнительного способа уведомления, Экспедитор вправе использовать сообщения по электронной почте, по факсимильной связи, смс-сообщения по предоставленным Клиентом контактам. </w:t>
      </w:r>
    </w:p>
    <w:p w14:paraId="1214F2AE"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6.4. Если Клиент или Грузополучатель не дает Экспедитору указаний, относительно дальнейшей судьбы груза в течение 4 (четырех) рабочих дней после получения запроса (по телефонной связи / смс сообщением / либо запроса по электронной почте), либо направляет письменный или факсимильный отказ от получения груза, а также, когда Клиент не предоставил Экспедитору контактную информацию или предоставленная контактная информация не соответствует действительности, Экспедитор вправе по собственному усмотрению:</w:t>
      </w:r>
    </w:p>
    <w:p w14:paraId="48AEABE4" w14:textId="77777777" w:rsidR="00C92AE7" w:rsidRPr="00C92AE7" w:rsidRDefault="00C92AE7" w:rsidP="00C92AE7">
      <w:pPr>
        <w:spacing w:after="0" w:line="240" w:lineRule="auto"/>
        <w:jc w:val="both"/>
        <w:rPr>
          <w:rFonts w:asciiTheme="minorHAnsi" w:hAnsiTheme="minorHAnsi" w:cstheme="minorHAnsi"/>
          <w:sz w:val="18"/>
          <w:szCs w:val="18"/>
        </w:rPr>
      </w:pPr>
      <w:r w:rsidRPr="00C92AE7">
        <w:rPr>
          <w:rFonts w:asciiTheme="minorHAnsi" w:hAnsiTheme="minorHAnsi" w:cstheme="minorHAnsi"/>
          <w:sz w:val="18"/>
          <w:szCs w:val="18"/>
        </w:rPr>
        <w:lastRenderedPageBreak/>
        <w:t xml:space="preserve">- возвратить такой груз Клиенту или Грузоотправителю за счет последнего; </w:t>
      </w:r>
    </w:p>
    <w:p w14:paraId="700529E2" w14:textId="77777777" w:rsidR="00C92AE7" w:rsidRPr="00C92AE7" w:rsidRDefault="00C92AE7" w:rsidP="00C92AE7">
      <w:pPr>
        <w:spacing w:after="0" w:line="240" w:lineRule="auto"/>
        <w:jc w:val="both"/>
        <w:rPr>
          <w:rFonts w:asciiTheme="minorHAnsi" w:hAnsiTheme="minorHAnsi" w:cstheme="minorHAnsi"/>
          <w:sz w:val="18"/>
          <w:szCs w:val="18"/>
        </w:rPr>
      </w:pPr>
      <w:r w:rsidRPr="00C92AE7">
        <w:rPr>
          <w:rFonts w:asciiTheme="minorHAnsi" w:hAnsiTheme="minorHAnsi" w:cstheme="minorHAnsi"/>
          <w:sz w:val="18"/>
          <w:szCs w:val="18"/>
        </w:rPr>
        <w:t>-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14:paraId="1124BE10" w14:textId="77777777" w:rsidR="00C92AE7" w:rsidRPr="00C92AE7" w:rsidRDefault="00C92AE7" w:rsidP="00C92AE7">
      <w:pPr>
        <w:spacing w:after="0" w:line="240" w:lineRule="auto"/>
        <w:jc w:val="both"/>
        <w:rPr>
          <w:rFonts w:asciiTheme="minorHAnsi" w:hAnsiTheme="minorHAnsi" w:cstheme="minorHAnsi"/>
          <w:sz w:val="18"/>
          <w:szCs w:val="18"/>
        </w:rPr>
      </w:pPr>
      <w:r w:rsidRPr="00C92AE7">
        <w:rPr>
          <w:rFonts w:asciiTheme="minorHAnsi" w:hAnsiTheme="minorHAnsi" w:cstheme="minorHAnsi"/>
          <w:sz w:val="18"/>
          <w:szCs w:val="18"/>
        </w:rPr>
        <w:t>- утилизировать данный груз. Клиент настоящим подтверждает, что он уведомлен и согласен с тем, что в случае утилизации груза, стоимость груза Клиенту не возмещается.</w:t>
      </w:r>
    </w:p>
    <w:p w14:paraId="499C2223"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7. Настоящее Приложение составлено в двух экземплярах, имеющих равную силу, по одному для каждой из Сторон и является неотъемлемой частью Договора.</w:t>
      </w:r>
    </w:p>
    <w:p w14:paraId="05D666A5"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8. Во всем, что не определено условиями настоящего Приложения, действуют условия Договора.</w:t>
      </w:r>
    </w:p>
    <w:p w14:paraId="7F254B79" w14:textId="77777777" w:rsidR="00C92AE7" w:rsidRPr="00C92AE7" w:rsidRDefault="00C92AE7" w:rsidP="00C92AE7">
      <w:pPr>
        <w:tabs>
          <w:tab w:val="left" w:pos="7410"/>
        </w:tabs>
        <w:spacing w:after="0" w:line="240" w:lineRule="auto"/>
        <w:jc w:val="both"/>
        <w:rPr>
          <w:rFonts w:asciiTheme="minorHAnsi" w:hAnsiTheme="minorHAnsi" w:cstheme="minorHAnsi"/>
          <w:sz w:val="18"/>
          <w:szCs w:val="18"/>
        </w:rPr>
      </w:pPr>
    </w:p>
    <w:p w14:paraId="54CD6E45" w14:textId="77777777" w:rsidR="00C92AE7" w:rsidRPr="00C92AE7" w:rsidRDefault="00C92AE7" w:rsidP="00C92AE7">
      <w:pPr>
        <w:tabs>
          <w:tab w:val="left" w:pos="7410"/>
        </w:tabs>
        <w:spacing w:after="0" w:line="240" w:lineRule="auto"/>
        <w:jc w:val="both"/>
        <w:rPr>
          <w:rFonts w:asciiTheme="minorHAnsi" w:hAnsiTheme="minorHAnsi" w:cstheme="minorHAnsi"/>
          <w:sz w:val="18"/>
          <w:szCs w:val="18"/>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4B1FF6" w14:paraId="027861B1" w14:textId="77777777" w:rsidTr="00E00AEA">
        <w:trPr>
          <w:jc w:val="center"/>
        </w:trPr>
        <w:tc>
          <w:tcPr>
            <w:tcW w:w="5098" w:type="dxa"/>
            <w:vAlign w:val="center"/>
          </w:tcPr>
          <w:p w14:paraId="081865DF" w14:textId="77777777" w:rsidR="004B1FF6" w:rsidRPr="006B5588" w:rsidRDefault="004B1FF6" w:rsidP="00E00AEA">
            <w:pPr>
              <w:snapToGrid w:val="0"/>
              <w:spacing w:after="0" w:line="240" w:lineRule="auto"/>
              <w:rPr>
                <w:rFonts w:asciiTheme="minorHAnsi" w:hAnsiTheme="minorHAnsi" w:cstheme="minorHAnsi"/>
                <w:b/>
                <w:bCs/>
                <w:sz w:val="18"/>
                <w:szCs w:val="18"/>
              </w:rPr>
            </w:pPr>
            <w:r w:rsidRPr="00C92AE7">
              <w:rPr>
                <w:rFonts w:asciiTheme="minorHAnsi" w:hAnsiTheme="minorHAnsi" w:cstheme="minorHAnsi"/>
                <w:b/>
                <w:bCs/>
                <w:sz w:val="18"/>
                <w:szCs w:val="18"/>
              </w:rPr>
              <w:t>ЭКСПЕДИТОР:</w:t>
            </w:r>
          </w:p>
        </w:tc>
        <w:tc>
          <w:tcPr>
            <w:tcW w:w="5098" w:type="dxa"/>
            <w:vAlign w:val="center"/>
          </w:tcPr>
          <w:p w14:paraId="2B08DB8D" w14:textId="77777777" w:rsidR="004B1FF6" w:rsidRDefault="004B1FF6" w:rsidP="00E00AEA">
            <w:pPr>
              <w:snapToGrid w:val="0"/>
              <w:spacing w:after="0" w:line="240" w:lineRule="auto"/>
              <w:rPr>
                <w:rFonts w:asciiTheme="minorHAnsi" w:hAnsiTheme="minorHAnsi" w:cstheme="minorHAnsi"/>
                <w:b/>
                <w:bCs/>
                <w:sz w:val="18"/>
                <w:szCs w:val="18"/>
              </w:rPr>
            </w:pPr>
          </w:p>
          <w:p w14:paraId="0DDB8B44" w14:textId="77777777" w:rsidR="004B1FF6" w:rsidRPr="00C92AE7" w:rsidRDefault="004B1FF6" w:rsidP="00E00AEA">
            <w:pPr>
              <w:snapToGrid w:val="0"/>
              <w:spacing w:after="0" w:line="240" w:lineRule="auto"/>
              <w:rPr>
                <w:rFonts w:asciiTheme="minorHAnsi" w:hAnsiTheme="minorHAnsi" w:cstheme="minorHAnsi"/>
                <w:bCs/>
                <w:sz w:val="18"/>
                <w:szCs w:val="18"/>
              </w:rPr>
            </w:pPr>
            <w:r w:rsidRPr="00C92AE7">
              <w:rPr>
                <w:rFonts w:asciiTheme="minorHAnsi" w:hAnsiTheme="minorHAnsi" w:cstheme="minorHAnsi"/>
                <w:b/>
                <w:bCs/>
                <w:sz w:val="18"/>
                <w:szCs w:val="18"/>
              </w:rPr>
              <w:t>КЛИЕНТ</w:t>
            </w:r>
            <w:r w:rsidRPr="00C92AE7">
              <w:rPr>
                <w:rFonts w:asciiTheme="minorHAnsi" w:hAnsiTheme="minorHAnsi" w:cstheme="minorHAnsi"/>
                <w:bCs/>
                <w:sz w:val="18"/>
                <w:szCs w:val="18"/>
              </w:rPr>
              <w:t>:</w:t>
            </w:r>
          </w:p>
          <w:p w14:paraId="3A7A576A" w14:textId="77777777" w:rsidR="004B1FF6" w:rsidRDefault="004B1FF6" w:rsidP="00E00AEA">
            <w:pPr>
              <w:tabs>
                <w:tab w:val="left" w:pos="7410"/>
              </w:tabs>
              <w:spacing w:after="0" w:line="240" w:lineRule="auto"/>
              <w:rPr>
                <w:rFonts w:asciiTheme="minorHAnsi" w:hAnsiTheme="minorHAnsi" w:cstheme="minorHAnsi"/>
                <w:sz w:val="18"/>
                <w:szCs w:val="18"/>
              </w:rPr>
            </w:pPr>
          </w:p>
        </w:tc>
      </w:tr>
      <w:tr w:rsidR="004B1FF6" w14:paraId="34382B85" w14:textId="77777777" w:rsidTr="00E00AEA">
        <w:trPr>
          <w:jc w:val="center"/>
        </w:trPr>
        <w:tc>
          <w:tcPr>
            <w:tcW w:w="5098" w:type="dxa"/>
            <w:vAlign w:val="center"/>
          </w:tcPr>
          <w:p w14:paraId="0F831C16" w14:textId="77777777" w:rsidR="004B1FF6" w:rsidRDefault="004B1FF6" w:rsidP="00E00AEA">
            <w:pPr>
              <w:spacing w:after="0" w:line="240" w:lineRule="auto"/>
              <w:rPr>
                <w:rFonts w:asciiTheme="minorHAnsi" w:hAnsiTheme="minorHAnsi" w:cstheme="minorHAnsi"/>
                <w:sz w:val="18"/>
                <w:szCs w:val="18"/>
              </w:rPr>
            </w:pPr>
          </w:p>
          <w:p w14:paraId="33D9447F" w14:textId="77777777" w:rsidR="004B1FF6" w:rsidRDefault="004B1FF6" w:rsidP="00E00AEA">
            <w:pPr>
              <w:spacing w:after="0" w:line="240" w:lineRule="auto"/>
              <w:rPr>
                <w:rFonts w:asciiTheme="minorHAnsi" w:hAnsiTheme="minorHAnsi" w:cstheme="minorHAnsi"/>
                <w:sz w:val="18"/>
                <w:szCs w:val="18"/>
              </w:rPr>
            </w:pPr>
            <w:r w:rsidRPr="00C92AE7">
              <w:rPr>
                <w:rFonts w:asciiTheme="minorHAnsi" w:hAnsiTheme="minorHAnsi" w:cstheme="minorHAnsi"/>
                <w:sz w:val="18"/>
                <w:szCs w:val="18"/>
              </w:rPr>
              <w:t>Генеральный директор</w:t>
            </w:r>
          </w:p>
          <w:p w14:paraId="31258112" w14:textId="77777777" w:rsidR="004B1FF6" w:rsidRDefault="004B1FF6" w:rsidP="00E00AEA">
            <w:pPr>
              <w:spacing w:after="0" w:line="240" w:lineRule="auto"/>
              <w:rPr>
                <w:rFonts w:asciiTheme="minorHAnsi" w:hAnsiTheme="minorHAnsi" w:cstheme="minorHAnsi"/>
                <w:sz w:val="18"/>
                <w:szCs w:val="18"/>
              </w:rPr>
            </w:pPr>
          </w:p>
          <w:p w14:paraId="06D56D94" w14:textId="77777777" w:rsidR="004B1FF6" w:rsidRDefault="004B1FF6" w:rsidP="00E00AEA">
            <w:pPr>
              <w:spacing w:after="0" w:line="240" w:lineRule="auto"/>
              <w:rPr>
                <w:rFonts w:asciiTheme="minorHAnsi" w:hAnsiTheme="minorHAnsi" w:cstheme="minorHAnsi"/>
                <w:sz w:val="18"/>
                <w:szCs w:val="18"/>
              </w:rPr>
            </w:pPr>
          </w:p>
          <w:p w14:paraId="44D978AB" w14:textId="77777777" w:rsidR="004B1FF6" w:rsidRPr="00C92AE7" w:rsidRDefault="004B1FF6" w:rsidP="00E00AEA">
            <w:pPr>
              <w:spacing w:after="0" w:line="240" w:lineRule="auto"/>
              <w:rPr>
                <w:rFonts w:asciiTheme="minorHAnsi" w:hAnsiTheme="minorHAnsi" w:cstheme="minorHAnsi"/>
                <w:sz w:val="18"/>
                <w:szCs w:val="18"/>
              </w:rPr>
            </w:pPr>
          </w:p>
          <w:p w14:paraId="65F710E9" w14:textId="1A60645F" w:rsidR="004B1FF6" w:rsidRPr="00C92AE7" w:rsidRDefault="004B1FF6" w:rsidP="00E00AEA">
            <w:pPr>
              <w:spacing w:after="0" w:line="240" w:lineRule="auto"/>
              <w:rPr>
                <w:rFonts w:asciiTheme="minorHAnsi" w:hAnsiTheme="minorHAnsi" w:cstheme="minorHAnsi"/>
                <w:sz w:val="18"/>
                <w:szCs w:val="18"/>
              </w:rPr>
            </w:pPr>
            <w:r w:rsidRPr="00C92AE7">
              <w:rPr>
                <w:rFonts w:asciiTheme="minorHAnsi" w:hAnsiTheme="minorHAnsi" w:cstheme="minorHAnsi"/>
                <w:sz w:val="18"/>
                <w:szCs w:val="18"/>
              </w:rPr>
              <w:t>___________________</w:t>
            </w:r>
            <w:r>
              <w:rPr>
                <w:rFonts w:asciiTheme="minorHAnsi" w:hAnsiTheme="minorHAnsi" w:cstheme="minorHAnsi"/>
                <w:sz w:val="18"/>
                <w:szCs w:val="18"/>
              </w:rPr>
              <w:t>_________________</w:t>
            </w:r>
            <w:r>
              <w:rPr>
                <w:rFonts w:asciiTheme="minorHAnsi" w:hAnsiTheme="minorHAnsi" w:cstheme="minorHAnsi"/>
                <w:sz w:val="18"/>
                <w:szCs w:val="18"/>
              </w:rPr>
              <w:t xml:space="preserve"> </w:t>
            </w:r>
            <w:r w:rsidRPr="00C92AE7">
              <w:rPr>
                <w:rFonts w:asciiTheme="minorHAnsi" w:hAnsiTheme="minorHAnsi" w:cstheme="minorHAnsi"/>
                <w:sz w:val="18"/>
                <w:szCs w:val="18"/>
              </w:rPr>
              <w:t>/ Семенов О.С. /</w:t>
            </w:r>
          </w:p>
          <w:p w14:paraId="5D5919EC" w14:textId="77777777" w:rsidR="004B1FF6" w:rsidRDefault="004B1FF6" w:rsidP="00E00AEA">
            <w:pPr>
              <w:tabs>
                <w:tab w:val="left" w:pos="7410"/>
              </w:tabs>
              <w:spacing w:after="0" w:line="240" w:lineRule="auto"/>
              <w:rPr>
                <w:rFonts w:asciiTheme="minorHAnsi" w:hAnsiTheme="minorHAnsi" w:cstheme="minorHAnsi"/>
                <w:sz w:val="18"/>
                <w:szCs w:val="18"/>
              </w:rPr>
            </w:pPr>
          </w:p>
          <w:p w14:paraId="52509DD9" w14:textId="04DAEA3F" w:rsidR="004B1FF6" w:rsidRPr="00C92AE7" w:rsidRDefault="004B1FF6" w:rsidP="00E00AEA">
            <w:pPr>
              <w:tabs>
                <w:tab w:val="left" w:pos="7410"/>
              </w:tabs>
              <w:spacing w:after="0" w:line="240" w:lineRule="auto"/>
              <w:rPr>
                <w:rFonts w:asciiTheme="minorHAnsi" w:hAnsiTheme="minorHAnsi" w:cstheme="minorHAnsi"/>
                <w:sz w:val="18"/>
                <w:szCs w:val="18"/>
              </w:rPr>
            </w:pPr>
            <w:r w:rsidRPr="00C92AE7">
              <w:rPr>
                <w:rFonts w:asciiTheme="minorHAnsi" w:hAnsiTheme="minorHAnsi" w:cstheme="minorHAnsi"/>
                <w:sz w:val="18"/>
                <w:szCs w:val="18"/>
              </w:rPr>
              <w:t>М.П.</w:t>
            </w:r>
            <w:r w:rsidRPr="00C92AE7">
              <w:rPr>
                <w:rFonts w:asciiTheme="minorHAnsi" w:hAnsiTheme="minorHAnsi" w:cstheme="minorHAnsi"/>
                <w:color w:val="808080"/>
                <w:sz w:val="18"/>
                <w:szCs w:val="18"/>
              </w:rPr>
              <w:t xml:space="preserve">   </w:t>
            </w:r>
          </w:p>
          <w:p w14:paraId="79C47A8D" w14:textId="77777777" w:rsidR="004B1FF6" w:rsidRPr="004B1FF6" w:rsidRDefault="004B1FF6" w:rsidP="00E00AEA">
            <w:pPr>
              <w:spacing w:after="0" w:line="240" w:lineRule="auto"/>
              <w:rPr>
                <w:rFonts w:asciiTheme="minorHAnsi" w:hAnsiTheme="minorHAnsi" w:cstheme="minorHAnsi"/>
                <w:b/>
                <w:bCs/>
                <w:sz w:val="18"/>
                <w:szCs w:val="18"/>
              </w:rPr>
            </w:pPr>
          </w:p>
        </w:tc>
        <w:tc>
          <w:tcPr>
            <w:tcW w:w="5098" w:type="dxa"/>
            <w:vAlign w:val="center"/>
          </w:tcPr>
          <w:p w14:paraId="019E6292" w14:textId="77777777" w:rsidR="004B1FF6" w:rsidRDefault="004B1FF6" w:rsidP="00E00AEA">
            <w:pPr>
              <w:tabs>
                <w:tab w:val="left" w:pos="7410"/>
              </w:tabs>
              <w:spacing w:after="0" w:line="240" w:lineRule="auto"/>
              <w:rPr>
                <w:rFonts w:asciiTheme="minorHAnsi" w:hAnsiTheme="minorHAnsi" w:cstheme="minorHAnsi"/>
                <w:sz w:val="18"/>
                <w:szCs w:val="18"/>
              </w:rPr>
            </w:pPr>
          </w:p>
        </w:tc>
      </w:tr>
    </w:tbl>
    <w:p w14:paraId="680C3D15" w14:textId="7723D6B0" w:rsidR="00C92AE7" w:rsidRDefault="00C92AE7" w:rsidP="00C92AE7">
      <w:pPr>
        <w:tabs>
          <w:tab w:val="left" w:pos="7410"/>
        </w:tabs>
        <w:spacing w:after="0" w:line="240" w:lineRule="auto"/>
        <w:jc w:val="both"/>
        <w:rPr>
          <w:rFonts w:asciiTheme="minorHAnsi" w:hAnsiTheme="minorHAnsi" w:cstheme="minorHAnsi"/>
          <w:sz w:val="18"/>
          <w:szCs w:val="18"/>
        </w:rPr>
      </w:pPr>
    </w:p>
    <w:p w14:paraId="34F007E3" w14:textId="776B634E" w:rsidR="004B1FF6" w:rsidRDefault="004B1FF6" w:rsidP="00C92AE7">
      <w:pPr>
        <w:tabs>
          <w:tab w:val="left" w:pos="7410"/>
        </w:tabs>
        <w:spacing w:after="0" w:line="240" w:lineRule="auto"/>
        <w:jc w:val="both"/>
        <w:rPr>
          <w:rFonts w:asciiTheme="minorHAnsi" w:hAnsiTheme="minorHAnsi" w:cstheme="minorHAnsi"/>
          <w:sz w:val="18"/>
          <w:szCs w:val="18"/>
        </w:rPr>
      </w:pPr>
    </w:p>
    <w:p w14:paraId="6DCDB15A" w14:textId="0719BA04" w:rsidR="004B1FF6" w:rsidRDefault="004B1FF6" w:rsidP="00C92AE7">
      <w:pPr>
        <w:tabs>
          <w:tab w:val="left" w:pos="7410"/>
        </w:tabs>
        <w:spacing w:after="0" w:line="240" w:lineRule="auto"/>
        <w:jc w:val="both"/>
        <w:rPr>
          <w:rFonts w:asciiTheme="minorHAnsi" w:hAnsiTheme="minorHAnsi" w:cstheme="minorHAnsi"/>
          <w:sz w:val="18"/>
          <w:szCs w:val="18"/>
        </w:rPr>
      </w:pPr>
    </w:p>
    <w:p w14:paraId="0101E9B9" w14:textId="41700F83" w:rsidR="004B1FF6" w:rsidRDefault="004B1FF6" w:rsidP="00C92AE7">
      <w:pPr>
        <w:tabs>
          <w:tab w:val="left" w:pos="7410"/>
        </w:tabs>
        <w:spacing w:after="0" w:line="240" w:lineRule="auto"/>
        <w:jc w:val="both"/>
        <w:rPr>
          <w:rFonts w:asciiTheme="minorHAnsi" w:hAnsiTheme="minorHAnsi" w:cstheme="minorHAnsi"/>
          <w:sz w:val="18"/>
          <w:szCs w:val="18"/>
        </w:rPr>
      </w:pPr>
    </w:p>
    <w:p w14:paraId="030FDC00" w14:textId="1277AEEA" w:rsidR="004B1FF6" w:rsidRDefault="004B1FF6" w:rsidP="00C92AE7">
      <w:pPr>
        <w:tabs>
          <w:tab w:val="left" w:pos="7410"/>
        </w:tabs>
        <w:spacing w:after="0" w:line="240" w:lineRule="auto"/>
        <w:jc w:val="both"/>
        <w:rPr>
          <w:rFonts w:asciiTheme="minorHAnsi" w:hAnsiTheme="minorHAnsi" w:cstheme="minorHAnsi"/>
          <w:sz w:val="18"/>
          <w:szCs w:val="18"/>
        </w:rPr>
      </w:pPr>
    </w:p>
    <w:p w14:paraId="147E025B" w14:textId="412D2225" w:rsidR="004B1FF6" w:rsidRDefault="004B1FF6" w:rsidP="00C92AE7">
      <w:pPr>
        <w:tabs>
          <w:tab w:val="left" w:pos="7410"/>
        </w:tabs>
        <w:spacing w:after="0" w:line="240" w:lineRule="auto"/>
        <w:jc w:val="both"/>
        <w:rPr>
          <w:rFonts w:asciiTheme="minorHAnsi" w:hAnsiTheme="minorHAnsi" w:cstheme="minorHAnsi"/>
          <w:sz w:val="18"/>
          <w:szCs w:val="18"/>
        </w:rPr>
      </w:pPr>
    </w:p>
    <w:p w14:paraId="7B83AB0C" w14:textId="0545E1C0" w:rsidR="004B1FF6" w:rsidRDefault="004B1FF6" w:rsidP="00C92AE7">
      <w:pPr>
        <w:tabs>
          <w:tab w:val="left" w:pos="7410"/>
        </w:tabs>
        <w:spacing w:after="0" w:line="240" w:lineRule="auto"/>
        <w:jc w:val="both"/>
        <w:rPr>
          <w:rFonts w:asciiTheme="minorHAnsi" w:hAnsiTheme="minorHAnsi" w:cstheme="minorHAnsi"/>
          <w:sz w:val="18"/>
          <w:szCs w:val="18"/>
        </w:rPr>
      </w:pPr>
    </w:p>
    <w:p w14:paraId="64F235ED" w14:textId="3B0BA143" w:rsidR="004B1FF6" w:rsidRDefault="004B1FF6" w:rsidP="00C92AE7">
      <w:pPr>
        <w:tabs>
          <w:tab w:val="left" w:pos="7410"/>
        </w:tabs>
        <w:spacing w:after="0" w:line="240" w:lineRule="auto"/>
        <w:jc w:val="both"/>
        <w:rPr>
          <w:rFonts w:asciiTheme="minorHAnsi" w:hAnsiTheme="minorHAnsi" w:cstheme="minorHAnsi"/>
          <w:sz w:val="18"/>
          <w:szCs w:val="18"/>
        </w:rPr>
      </w:pPr>
    </w:p>
    <w:p w14:paraId="48364ADA" w14:textId="65E259EB" w:rsidR="004B1FF6" w:rsidRDefault="004B1FF6" w:rsidP="00C92AE7">
      <w:pPr>
        <w:tabs>
          <w:tab w:val="left" w:pos="7410"/>
        </w:tabs>
        <w:spacing w:after="0" w:line="240" w:lineRule="auto"/>
        <w:jc w:val="both"/>
        <w:rPr>
          <w:rFonts w:asciiTheme="minorHAnsi" w:hAnsiTheme="minorHAnsi" w:cstheme="minorHAnsi"/>
          <w:sz w:val="18"/>
          <w:szCs w:val="18"/>
        </w:rPr>
      </w:pPr>
    </w:p>
    <w:p w14:paraId="37A08C93" w14:textId="253DB513" w:rsidR="004B1FF6" w:rsidRDefault="004B1FF6" w:rsidP="00C92AE7">
      <w:pPr>
        <w:tabs>
          <w:tab w:val="left" w:pos="7410"/>
        </w:tabs>
        <w:spacing w:after="0" w:line="240" w:lineRule="auto"/>
        <w:jc w:val="both"/>
        <w:rPr>
          <w:rFonts w:asciiTheme="minorHAnsi" w:hAnsiTheme="minorHAnsi" w:cstheme="minorHAnsi"/>
          <w:sz w:val="18"/>
          <w:szCs w:val="18"/>
        </w:rPr>
      </w:pPr>
    </w:p>
    <w:p w14:paraId="4B58734B" w14:textId="1B4BD279" w:rsidR="004B1FF6" w:rsidRDefault="004B1FF6" w:rsidP="00C92AE7">
      <w:pPr>
        <w:tabs>
          <w:tab w:val="left" w:pos="7410"/>
        </w:tabs>
        <w:spacing w:after="0" w:line="240" w:lineRule="auto"/>
        <w:jc w:val="both"/>
        <w:rPr>
          <w:rFonts w:asciiTheme="minorHAnsi" w:hAnsiTheme="minorHAnsi" w:cstheme="minorHAnsi"/>
          <w:sz w:val="18"/>
          <w:szCs w:val="18"/>
        </w:rPr>
      </w:pPr>
    </w:p>
    <w:p w14:paraId="46D637B6" w14:textId="23240D19" w:rsidR="004B1FF6" w:rsidRDefault="004B1FF6" w:rsidP="00C92AE7">
      <w:pPr>
        <w:tabs>
          <w:tab w:val="left" w:pos="7410"/>
        </w:tabs>
        <w:spacing w:after="0" w:line="240" w:lineRule="auto"/>
        <w:jc w:val="both"/>
        <w:rPr>
          <w:rFonts w:asciiTheme="minorHAnsi" w:hAnsiTheme="minorHAnsi" w:cstheme="minorHAnsi"/>
          <w:sz w:val="18"/>
          <w:szCs w:val="18"/>
        </w:rPr>
      </w:pPr>
    </w:p>
    <w:p w14:paraId="3917329A" w14:textId="49FD1277" w:rsidR="004B1FF6" w:rsidRDefault="004B1FF6" w:rsidP="00C92AE7">
      <w:pPr>
        <w:tabs>
          <w:tab w:val="left" w:pos="7410"/>
        </w:tabs>
        <w:spacing w:after="0" w:line="240" w:lineRule="auto"/>
        <w:jc w:val="both"/>
        <w:rPr>
          <w:rFonts w:asciiTheme="minorHAnsi" w:hAnsiTheme="minorHAnsi" w:cstheme="minorHAnsi"/>
          <w:sz w:val="18"/>
          <w:szCs w:val="18"/>
        </w:rPr>
      </w:pPr>
    </w:p>
    <w:p w14:paraId="0CBA34E1" w14:textId="5E8B4074" w:rsidR="004B1FF6" w:rsidRDefault="004B1FF6" w:rsidP="00C92AE7">
      <w:pPr>
        <w:tabs>
          <w:tab w:val="left" w:pos="7410"/>
        </w:tabs>
        <w:spacing w:after="0" w:line="240" w:lineRule="auto"/>
        <w:jc w:val="both"/>
        <w:rPr>
          <w:rFonts w:asciiTheme="minorHAnsi" w:hAnsiTheme="minorHAnsi" w:cstheme="minorHAnsi"/>
          <w:sz w:val="18"/>
          <w:szCs w:val="18"/>
        </w:rPr>
      </w:pPr>
    </w:p>
    <w:p w14:paraId="1F347C22" w14:textId="3B8ADD99" w:rsidR="004B1FF6" w:rsidRDefault="004B1FF6" w:rsidP="00C92AE7">
      <w:pPr>
        <w:tabs>
          <w:tab w:val="left" w:pos="7410"/>
        </w:tabs>
        <w:spacing w:after="0" w:line="240" w:lineRule="auto"/>
        <w:jc w:val="both"/>
        <w:rPr>
          <w:rFonts w:asciiTheme="minorHAnsi" w:hAnsiTheme="minorHAnsi" w:cstheme="minorHAnsi"/>
          <w:sz w:val="18"/>
          <w:szCs w:val="18"/>
        </w:rPr>
      </w:pPr>
    </w:p>
    <w:p w14:paraId="596407BA" w14:textId="6D895FE8" w:rsidR="004B1FF6" w:rsidRDefault="004B1FF6" w:rsidP="00C92AE7">
      <w:pPr>
        <w:tabs>
          <w:tab w:val="left" w:pos="7410"/>
        </w:tabs>
        <w:spacing w:after="0" w:line="240" w:lineRule="auto"/>
        <w:jc w:val="both"/>
        <w:rPr>
          <w:rFonts w:asciiTheme="minorHAnsi" w:hAnsiTheme="minorHAnsi" w:cstheme="minorHAnsi"/>
          <w:sz w:val="18"/>
          <w:szCs w:val="18"/>
        </w:rPr>
      </w:pPr>
    </w:p>
    <w:p w14:paraId="4A31325A" w14:textId="5C659643" w:rsidR="004B1FF6" w:rsidRDefault="004B1FF6" w:rsidP="00C92AE7">
      <w:pPr>
        <w:tabs>
          <w:tab w:val="left" w:pos="7410"/>
        </w:tabs>
        <w:spacing w:after="0" w:line="240" w:lineRule="auto"/>
        <w:jc w:val="both"/>
        <w:rPr>
          <w:rFonts w:asciiTheme="minorHAnsi" w:hAnsiTheme="minorHAnsi" w:cstheme="minorHAnsi"/>
          <w:sz w:val="18"/>
          <w:szCs w:val="18"/>
        </w:rPr>
      </w:pPr>
    </w:p>
    <w:p w14:paraId="404273F0" w14:textId="506691BB" w:rsidR="004B1FF6" w:rsidRDefault="004B1FF6" w:rsidP="00C92AE7">
      <w:pPr>
        <w:tabs>
          <w:tab w:val="left" w:pos="7410"/>
        </w:tabs>
        <w:spacing w:after="0" w:line="240" w:lineRule="auto"/>
        <w:jc w:val="both"/>
        <w:rPr>
          <w:rFonts w:asciiTheme="minorHAnsi" w:hAnsiTheme="minorHAnsi" w:cstheme="minorHAnsi"/>
          <w:sz w:val="18"/>
          <w:szCs w:val="18"/>
        </w:rPr>
      </w:pPr>
    </w:p>
    <w:p w14:paraId="09F1A115" w14:textId="15BD568F" w:rsidR="004B1FF6" w:rsidRDefault="004B1FF6" w:rsidP="00C92AE7">
      <w:pPr>
        <w:tabs>
          <w:tab w:val="left" w:pos="7410"/>
        </w:tabs>
        <w:spacing w:after="0" w:line="240" w:lineRule="auto"/>
        <w:jc w:val="both"/>
        <w:rPr>
          <w:rFonts w:asciiTheme="minorHAnsi" w:hAnsiTheme="minorHAnsi" w:cstheme="minorHAnsi"/>
          <w:sz w:val="18"/>
          <w:szCs w:val="18"/>
        </w:rPr>
      </w:pPr>
    </w:p>
    <w:p w14:paraId="1BAE5AB5" w14:textId="0ADA926C" w:rsidR="004B1FF6" w:rsidRDefault="004B1FF6" w:rsidP="00C92AE7">
      <w:pPr>
        <w:tabs>
          <w:tab w:val="left" w:pos="7410"/>
        </w:tabs>
        <w:spacing w:after="0" w:line="240" w:lineRule="auto"/>
        <w:jc w:val="both"/>
        <w:rPr>
          <w:rFonts w:asciiTheme="minorHAnsi" w:hAnsiTheme="minorHAnsi" w:cstheme="minorHAnsi"/>
          <w:sz w:val="18"/>
          <w:szCs w:val="18"/>
        </w:rPr>
      </w:pPr>
    </w:p>
    <w:p w14:paraId="7E2FE357" w14:textId="0E3183F5" w:rsidR="004B1FF6" w:rsidRDefault="004B1FF6" w:rsidP="00C92AE7">
      <w:pPr>
        <w:tabs>
          <w:tab w:val="left" w:pos="7410"/>
        </w:tabs>
        <w:spacing w:after="0" w:line="240" w:lineRule="auto"/>
        <w:jc w:val="both"/>
        <w:rPr>
          <w:rFonts w:asciiTheme="minorHAnsi" w:hAnsiTheme="minorHAnsi" w:cstheme="minorHAnsi"/>
          <w:sz w:val="18"/>
          <w:szCs w:val="18"/>
        </w:rPr>
      </w:pPr>
    </w:p>
    <w:p w14:paraId="1CA01184" w14:textId="43CCC1AE" w:rsidR="004B1FF6" w:rsidRDefault="004B1FF6" w:rsidP="00C92AE7">
      <w:pPr>
        <w:tabs>
          <w:tab w:val="left" w:pos="7410"/>
        </w:tabs>
        <w:spacing w:after="0" w:line="240" w:lineRule="auto"/>
        <w:jc w:val="both"/>
        <w:rPr>
          <w:rFonts w:asciiTheme="minorHAnsi" w:hAnsiTheme="minorHAnsi" w:cstheme="minorHAnsi"/>
          <w:sz w:val="18"/>
          <w:szCs w:val="18"/>
        </w:rPr>
      </w:pPr>
    </w:p>
    <w:p w14:paraId="212F0A0D" w14:textId="24A16666" w:rsidR="004B1FF6" w:rsidRDefault="004B1FF6" w:rsidP="00C92AE7">
      <w:pPr>
        <w:tabs>
          <w:tab w:val="left" w:pos="7410"/>
        </w:tabs>
        <w:spacing w:after="0" w:line="240" w:lineRule="auto"/>
        <w:jc w:val="both"/>
        <w:rPr>
          <w:rFonts w:asciiTheme="minorHAnsi" w:hAnsiTheme="minorHAnsi" w:cstheme="minorHAnsi"/>
          <w:sz w:val="18"/>
          <w:szCs w:val="18"/>
        </w:rPr>
      </w:pPr>
    </w:p>
    <w:p w14:paraId="5EE20A14" w14:textId="20A995DB" w:rsidR="004B1FF6" w:rsidRDefault="004B1FF6" w:rsidP="00C92AE7">
      <w:pPr>
        <w:tabs>
          <w:tab w:val="left" w:pos="7410"/>
        </w:tabs>
        <w:spacing w:after="0" w:line="240" w:lineRule="auto"/>
        <w:jc w:val="both"/>
        <w:rPr>
          <w:rFonts w:asciiTheme="minorHAnsi" w:hAnsiTheme="minorHAnsi" w:cstheme="minorHAnsi"/>
          <w:sz w:val="18"/>
          <w:szCs w:val="18"/>
        </w:rPr>
      </w:pPr>
    </w:p>
    <w:p w14:paraId="24E6BE50" w14:textId="431FCF0A" w:rsidR="004B1FF6" w:rsidRDefault="004B1FF6" w:rsidP="00C92AE7">
      <w:pPr>
        <w:tabs>
          <w:tab w:val="left" w:pos="7410"/>
        </w:tabs>
        <w:spacing w:after="0" w:line="240" w:lineRule="auto"/>
        <w:jc w:val="both"/>
        <w:rPr>
          <w:rFonts w:asciiTheme="minorHAnsi" w:hAnsiTheme="minorHAnsi" w:cstheme="minorHAnsi"/>
          <w:sz w:val="18"/>
          <w:szCs w:val="18"/>
        </w:rPr>
      </w:pPr>
    </w:p>
    <w:p w14:paraId="36569384" w14:textId="32660379" w:rsidR="004B1FF6" w:rsidRDefault="004B1FF6" w:rsidP="00C92AE7">
      <w:pPr>
        <w:tabs>
          <w:tab w:val="left" w:pos="7410"/>
        </w:tabs>
        <w:spacing w:after="0" w:line="240" w:lineRule="auto"/>
        <w:jc w:val="both"/>
        <w:rPr>
          <w:rFonts w:asciiTheme="minorHAnsi" w:hAnsiTheme="minorHAnsi" w:cstheme="minorHAnsi"/>
          <w:sz w:val="18"/>
          <w:szCs w:val="18"/>
        </w:rPr>
      </w:pPr>
    </w:p>
    <w:p w14:paraId="0EA00E9A" w14:textId="2D5CF506" w:rsidR="004B1FF6" w:rsidRDefault="004B1FF6" w:rsidP="00C92AE7">
      <w:pPr>
        <w:tabs>
          <w:tab w:val="left" w:pos="7410"/>
        </w:tabs>
        <w:spacing w:after="0" w:line="240" w:lineRule="auto"/>
        <w:jc w:val="both"/>
        <w:rPr>
          <w:rFonts w:asciiTheme="minorHAnsi" w:hAnsiTheme="minorHAnsi" w:cstheme="minorHAnsi"/>
          <w:sz w:val="18"/>
          <w:szCs w:val="18"/>
        </w:rPr>
      </w:pPr>
    </w:p>
    <w:p w14:paraId="6230C12B" w14:textId="036F6E3C" w:rsidR="004B1FF6" w:rsidRDefault="004B1FF6" w:rsidP="00C92AE7">
      <w:pPr>
        <w:tabs>
          <w:tab w:val="left" w:pos="7410"/>
        </w:tabs>
        <w:spacing w:after="0" w:line="240" w:lineRule="auto"/>
        <w:jc w:val="both"/>
        <w:rPr>
          <w:rFonts w:asciiTheme="minorHAnsi" w:hAnsiTheme="minorHAnsi" w:cstheme="minorHAnsi"/>
          <w:sz w:val="18"/>
          <w:szCs w:val="18"/>
        </w:rPr>
      </w:pPr>
    </w:p>
    <w:p w14:paraId="64E49E94" w14:textId="31A4891B" w:rsidR="004B1FF6" w:rsidRDefault="004B1FF6" w:rsidP="00C92AE7">
      <w:pPr>
        <w:tabs>
          <w:tab w:val="left" w:pos="7410"/>
        </w:tabs>
        <w:spacing w:after="0" w:line="240" w:lineRule="auto"/>
        <w:jc w:val="both"/>
        <w:rPr>
          <w:rFonts w:asciiTheme="minorHAnsi" w:hAnsiTheme="minorHAnsi" w:cstheme="minorHAnsi"/>
          <w:sz w:val="18"/>
          <w:szCs w:val="18"/>
        </w:rPr>
      </w:pPr>
    </w:p>
    <w:p w14:paraId="102C9585" w14:textId="1970D873" w:rsidR="004B1FF6" w:rsidRDefault="004B1FF6" w:rsidP="00C92AE7">
      <w:pPr>
        <w:tabs>
          <w:tab w:val="left" w:pos="7410"/>
        </w:tabs>
        <w:spacing w:after="0" w:line="240" w:lineRule="auto"/>
        <w:jc w:val="both"/>
        <w:rPr>
          <w:rFonts w:asciiTheme="minorHAnsi" w:hAnsiTheme="minorHAnsi" w:cstheme="minorHAnsi"/>
          <w:sz w:val="18"/>
          <w:szCs w:val="18"/>
        </w:rPr>
      </w:pPr>
    </w:p>
    <w:p w14:paraId="192C720C" w14:textId="591FE7A9" w:rsidR="004B1FF6" w:rsidRDefault="004B1FF6" w:rsidP="00C92AE7">
      <w:pPr>
        <w:tabs>
          <w:tab w:val="left" w:pos="7410"/>
        </w:tabs>
        <w:spacing w:after="0" w:line="240" w:lineRule="auto"/>
        <w:jc w:val="both"/>
        <w:rPr>
          <w:rFonts w:asciiTheme="minorHAnsi" w:hAnsiTheme="minorHAnsi" w:cstheme="minorHAnsi"/>
          <w:sz w:val="18"/>
          <w:szCs w:val="18"/>
        </w:rPr>
      </w:pPr>
    </w:p>
    <w:p w14:paraId="38072C2A" w14:textId="06362512" w:rsidR="004B1FF6" w:rsidRDefault="004B1FF6" w:rsidP="00C92AE7">
      <w:pPr>
        <w:tabs>
          <w:tab w:val="left" w:pos="7410"/>
        </w:tabs>
        <w:spacing w:after="0" w:line="240" w:lineRule="auto"/>
        <w:jc w:val="both"/>
        <w:rPr>
          <w:rFonts w:asciiTheme="minorHAnsi" w:hAnsiTheme="minorHAnsi" w:cstheme="minorHAnsi"/>
          <w:sz w:val="18"/>
          <w:szCs w:val="18"/>
        </w:rPr>
      </w:pPr>
    </w:p>
    <w:p w14:paraId="6638E6E6" w14:textId="2FFEEAB6" w:rsidR="004B1FF6" w:rsidRDefault="004B1FF6" w:rsidP="00C92AE7">
      <w:pPr>
        <w:tabs>
          <w:tab w:val="left" w:pos="7410"/>
        </w:tabs>
        <w:spacing w:after="0" w:line="240" w:lineRule="auto"/>
        <w:jc w:val="both"/>
        <w:rPr>
          <w:rFonts w:asciiTheme="minorHAnsi" w:hAnsiTheme="minorHAnsi" w:cstheme="minorHAnsi"/>
          <w:sz w:val="18"/>
          <w:szCs w:val="18"/>
        </w:rPr>
      </w:pPr>
    </w:p>
    <w:p w14:paraId="617F03D5" w14:textId="60C2F9AA" w:rsidR="004B1FF6" w:rsidRDefault="004B1FF6" w:rsidP="00C92AE7">
      <w:pPr>
        <w:tabs>
          <w:tab w:val="left" w:pos="7410"/>
        </w:tabs>
        <w:spacing w:after="0" w:line="240" w:lineRule="auto"/>
        <w:jc w:val="both"/>
        <w:rPr>
          <w:rFonts w:asciiTheme="minorHAnsi" w:hAnsiTheme="minorHAnsi" w:cstheme="minorHAnsi"/>
          <w:sz w:val="18"/>
          <w:szCs w:val="18"/>
        </w:rPr>
      </w:pPr>
    </w:p>
    <w:p w14:paraId="32F0CF31" w14:textId="5B495BDF" w:rsidR="004B1FF6" w:rsidRDefault="004B1FF6" w:rsidP="00C92AE7">
      <w:pPr>
        <w:tabs>
          <w:tab w:val="left" w:pos="7410"/>
        </w:tabs>
        <w:spacing w:after="0" w:line="240" w:lineRule="auto"/>
        <w:jc w:val="both"/>
        <w:rPr>
          <w:rFonts w:asciiTheme="minorHAnsi" w:hAnsiTheme="minorHAnsi" w:cstheme="minorHAnsi"/>
          <w:sz w:val="18"/>
          <w:szCs w:val="18"/>
        </w:rPr>
      </w:pPr>
    </w:p>
    <w:p w14:paraId="28566862" w14:textId="15EF406F" w:rsidR="004B1FF6" w:rsidRDefault="004B1FF6" w:rsidP="00C92AE7">
      <w:pPr>
        <w:tabs>
          <w:tab w:val="left" w:pos="7410"/>
        </w:tabs>
        <w:spacing w:after="0" w:line="240" w:lineRule="auto"/>
        <w:jc w:val="both"/>
        <w:rPr>
          <w:rFonts w:asciiTheme="minorHAnsi" w:hAnsiTheme="minorHAnsi" w:cstheme="minorHAnsi"/>
          <w:sz w:val="18"/>
          <w:szCs w:val="18"/>
        </w:rPr>
      </w:pPr>
    </w:p>
    <w:p w14:paraId="1687AB15" w14:textId="6DBB066A" w:rsidR="004B1FF6" w:rsidRDefault="004B1FF6" w:rsidP="00C92AE7">
      <w:pPr>
        <w:tabs>
          <w:tab w:val="left" w:pos="7410"/>
        </w:tabs>
        <w:spacing w:after="0" w:line="240" w:lineRule="auto"/>
        <w:jc w:val="both"/>
        <w:rPr>
          <w:rFonts w:asciiTheme="minorHAnsi" w:hAnsiTheme="minorHAnsi" w:cstheme="minorHAnsi"/>
          <w:sz w:val="18"/>
          <w:szCs w:val="18"/>
        </w:rPr>
      </w:pPr>
    </w:p>
    <w:p w14:paraId="3AF1FCC8" w14:textId="707B4A43" w:rsidR="004B1FF6" w:rsidRDefault="004B1FF6" w:rsidP="00C92AE7">
      <w:pPr>
        <w:tabs>
          <w:tab w:val="left" w:pos="7410"/>
        </w:tabs>
        <w:spacing w:after="0" w:line="240" w:lineRule="auto"/>
        <w:jc w:val="both"/>
        <w:rPr>
          <w:rFonts w:asciiTheme="minorHAnsi" w:hAnsiTheme="minorHAnsi" w:cstheme="minorHAnsi"/>
          <w:sz w:val="18"/>
          <w:szCs w:val="18"/>
        </w:rPr>
      </w:pPr>
    </w:p>
    <w:p w14:paraId="44DCE2BA" w14:textId="77777777" w:rsidR="004B1FF6" w:rsidRPr="00C92AE7" w:rsidRDefault="004B1FF6" w:rsidP="00C92AE7">
      <w:pPr>
        <w:tabs>
          <w:tab w:val="left" w:pos="7410"/>
        </w:tabs>
        <w:spacing w:after="0" w:line="240" w:lineRule="auto"/>
        <w:jc w:val="both"/>
        <w:rPr>
          <w:rFonts w:asciiTheme="minorHAnsi" w:hAnsiTheme="minorHAnsi" w:cstheme="minorHAnsi"/>
          <w:sz w:val="18"/>
          <w:szCs w:val="18"/>
        </w:rPr>
      </w:pPr>
    </w:p>
    <w:p w14:paraId="38903DAC" w14:textId="77777777" w:rsidR="00C92AE7" w:rsidRPr="00C92AE7" w:rsidRDefault="00C92AE7" w:rsidP="00C92AE7">
      <w:pPr>
        <w:tabs>
          <w:tab w:val="left" w:pos="7410"/>
        </w:tabs>
        <w:spacing w:after="0" w:line="240" w:lineRule="auto"/>
        <w:jc w:val="both"/>
        <w:rPr>
          <w:rFonts w:asciiTheme="minorHAnsi" w:hAnsiTheme="minorHAnsi" w:cstheme="minorHAnsi"/>
          <w:sz w:val="18"/>
          <w:szCs w:val="18"/>
        </w:rPr>
      </w:pPr>
    </w:p>
    <w:p w14:paraId="109AD0AB" w14:textId="77777777" w:rsidR="00C92AE7" w:rsidRPr="00C92AE7" w:rsidRDefault="00C92AE7" w:rsidP="00C92AE7">
      <w:pPr>
        <w:tabs>
          <w:tab w:val="left" w:pos="7410"/>
        </w:tabs>
        <w:spacing w:after="0" w:line="240" w:lineRule="auto"/>
        <w:jc w:val="both"/>
        <w:rPr>
          <w:rFonts w:asciiTheme="minorHAnsi" w:hAnsiTheme="minorHAnsi" w:cstheme="minorHAnsi"/>
          <w:sz w:val="18"/>
          <w:szCs w:val="18"/>
        </w:rPr>
      </w:pPr>
    </w:p>
    <w:p w14:paraId="30E06F54" w14:textId="77777777" w:rsidR="00C92AE7" w:rsidRPr="004B1FF6" w:rsidRDefault="00C92AE7" w:rsidP="00C92AE7">
      <w:pPr>
        <w:tabs>
          <w:tab w:val="left" w:pos="7410"/>
        </w:tabs>
        <w:spacing w:after="0" w:line="240" w:lineRule="auto"/>
        <w:jc w:val="right"/>
        <w:rPr>
          <w:rFonts w:asciiTheme="minorHAnsi" w:hAnsiTheme="minorHAnsi" w:cstheme="minorHAnsi"/>
          <w:b/>
        </w:rPr>
      </w:pPr>
      <w:r w:rsidRPr="004B1FF6">
        <w:rPr>
          <w:rFonts w:asciiTheme="minorHAnsi" w:hAnsiTheme="minorHAnsi" w:cstheme="minorHAnsi"/>
          <w:b/>
        </w:rPr>
        <w:lastRenderedPageBreak/>
        <w:t>Приложение №2</w:t>
      </w:r>
    </w:p>
    <w:p w14:paraId="1B2582A0" w14:textId="5DC40663" w:rsidR="00C92AE7" w:rsidRPr="004B1FF6" w:rsidRDefault="00C92AE7" w:rsidP="004B1FF6">
      <w:pPr>
        <w:tabs>
          <w:tab w:val="left" w:pos="7410"/>
        </w:tabs>
        <w:spacing w:after="0" w:line="240" w:lineRule="auto"/>
        <w:jc w:val="right"/>
        <w:rPr>
          <w:rFonts w:asciiTheme="minorHAnsi" w:hAnsiTheme="minorHAnsi" w:cstheme="minorHAnsi"/>
          <w:b/>
        </w:rPr>
      </w:pPr>
      <w:r w:rsidRPr="004B1FF6">
        <w:rPr>
          <w:rFonts w:asciiTheme="minorHAnsi" w:hAnsiTheme="minorHAnsi" w:cstheme="minorHAnsi"/>
          <w:b/>
        </w:rPr>
        <w:t>к договору транспортно-экспедиционного обслуживания</w:t>
      </w:r>
      <w:r w:rsidR="004B1FF6" w:rsidRPr="004B1FF6">
        <w:rPr>
          <w:rFonts w:asciiTheme="minorHAnsi" w:hAnsiTheme="minorHAnsi" w:cstheme="minorHAnsi"/>
          <w:b/>
        </w:rPr>
        <w:t>.</w:t>
      </w:r>
    </w:p>
    <w:p w14:paraId="0910E7AE" w14:textId="4435F841" w:rsidR="00C92AE7" w:rsidRPr="004B1FF6" w:rsidRDefault="00C92AE7" w:rsidP="004B1FF6">
      <w:pPr>
        <w:tabs>
          <w:tab w:val="left" w:pos="7410"/>
        </w:tabs>
        <w:spacing w:after="0" w:line="240" w:lineRule="auto"/>
        <w:jc w:val="right"/>
        <w:rPr>
          <w:rFonts w:asciiTheme="minorHAnsi" w:hAnsiTheme="minorHAnsi" w:cstheme="minorHAnsi"/>
          <w:b/>
        </w:rPr>
      </w:pPr>
      <w:r w:rsidRPr="004B1FF6">
        <w:rPr>
          <w:rFonts w:asciiTheme="minorHAnsi" w:hAnsiTheme="minorHAnsi" w:cstheme="minorHAnsi"/>
          <w:b/>
        </w:rPr>
        <w:t>Условия организации перевозки груза «индивидуальным транспортом»</w:t>
      </w:r>
      <w:r w:rsidR="004B1FF6" w:rsidRPr="004B1FF6">
        <w:rPr>
          <w:rFonts w:asciiTheme="minorHAnsi" w:hAnsiTheme="minorHAnsi" w:cstheme="minorHAnsi"/>
          <w:b/>
        </w:rPr>
        <w:t>.</w:t>
      </w:r>
    </w:p>
    <w:p w14:paraId="6894B07C" w14:textId="77777777" w:rsidR="00C92AE7" w:rsidRPr="00C92AE7" w:rsidRDefault="00C92AE7" w:rsidP="00C92AE7">
      <w:pPr>
        <w:tabs>
          <w:tab w:val="left" w:pos="7410"/>
        </w:tabs>
        <w:spacing w:after="0" w:line="240" w:lineRule="auto"/>
        <w:jc w:val="center"/>
        <w:rPr>
          <w:rFonts w:asciiTheme="minorHAnsi" w:hAnsiTheme="minorHAnsi" w:cstheme="minorHAnsi"/>
          <w:b/>
          <w:sz w:val="18"/>
          <w:szCs w:val="18"/>
        </w:rPr>
      </w:pPr>
    </w:p>
    <w:p w14:paraId="2B4380AE" w14:textId="77777777" w:rsidR="00C92AE7" w:rsidRPr="00C92AE7" w:rsidRDefault="00C92AE7" w:rsidP="00C92AE7">
      <w:pPr>
        <w:pStyle w:val="ae"/>
        <w:numPr>
          <w:ilvl w:val="0"/>
          <w:numId w:val="20"/>
        </w:numPr>
        <w:spacing w:after="0" w:line="240" w:lineRule="auto"/>
        <w:ind w:left="0" w:firstLine="709"/>
        <w:contextualSpacing w:val="0"/>
        <w:jc w:val="both"/>
        <w:rPr>
          <w:rFonts w:asciiTheme="minorHAnsi" w:hAnsiTheme="minorHAnsi" w:cstheme="minorHAnsi"/>
          <w:sz w:val="18"/>
          <w:szCs w:val="18"/>
        </w:rPr>
      </w:pPr>
      <w:r w:rsidRPr="00C92AE7">
        <w:rPr>
          <w:rFonts w:asciiTheme="minorHAnsi" w:hAnsiTheme="minorHAnsi" w:cstheme="minorHAnsi"/>
          <w:sz w:val="18"/>
          <w:szCs w:val="18"/>
        </w:rPr>
        <w:t>Стороны определили, что в случае оказания услуги по организации перевозки груза индивидуальным транспортом (груз Клиента перевозится в транспортном средстве отдельно от грузов других Клиентов), а также в случае организации перевозки (доставки) груза в пределах г. Москвы и Московской области, условия настоящего Приложения имеют приоритет над условиями, определенными Договором.</w:t>
      </w:r>
    </w:p>
    <w:p w14:paraId="57AC61CF" w14:textId="77777777" w:rsidR="00C92AE7" w:rsidRPr="00C92AE7" w:rsidRDefault="00C92AE7" w:rsidP="00C92AE7">
      <w:pPr>
        <w:pStyle w:val="ae"/>
        <w:numPr>
          <w:ilvl w:val="0"/>
          <w:numId w:val="20"/>
        </w:numPr>
        <w:spacing w:after="0" w:line="240" w:lineRule="auto"/>
        <w:ind w:left="0" w:firstLine="709"/>
        <w:contextualSpacing w:val="0"/>
        <w:jc w:val="both"/>
        <w:rPr>
          <w:rFonts w:asciiTheme="minorHAnsi" w:hAnsiTheme="minorHAnsi" w:cstheme="minorHAnsi"/>
          <w:sz w:val="18"/>
          <w:szCs w:val="18"/>
        </w:rPr>
      </w:pPr>
      <w:r w:rsidRPr="00C92AE7">
        <w:rPr>
          <w:rFonts w:asciiTheme="minorHAnsi" w:hAnsiTheme="minorHAnsi" w:cstheme="minorHAnsi"/>
          <w:sz w:val="18"/>
          <w:szCs w:val="18"/>
        </w:rPr>
        <w:t>Экспедитор несет дополнительную ответственность в следующих случаях:</w:t>
      </w:r>
    </w:p>
    <w:p w14:paraId="0B3130CC" w14:textId="77777777" w:rsidR="00C92AE7" w:rsidRPr="00C92AE7" w:rsidRDefault="00C92AE7" w:rsidP="00C92AE7">
      <w:pPr>
        <w:spacing w:after="0" w:line="240" w:lineRule="auto"/>
        <w:ind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 xml:space="preserve">2.1. За </w:t>
      </w:r>
      <w:r w:rsidRPr="00C92AE7">
        <w:rPr>
          <w:rFonts w:asciiTheme="minorHAnsi" w:hAnsiTheme="minorHAnsi" w:cstheme="minorHAnsi"/>
          <w:color w:val="000000"/>
          <w:sz w:val="18"/>
          <w:szCs w:val="18"/>
        </w:rPr>
        <w:t>отказ от перевозки менее чем за 12 часов до времени подачи автотранспортного средства на место загрузки, согласно Поручению Экспедитору, Экспедитор уплачивает Клиенту штраф в размере:</w:t>
      </w:r>
    </w:p>
    <w:p w14:paraId="7929B97A" w14:textId="77777777" w:rsidR="00C92AE7" w:rsidRPr="00C92AE7" w:rsidRDefault="00C92AE7" w:rsidP="00C92AE7">
      <w:pPr>
        <w:spacing w:after="0" w:line="240" w:lineRule="auto"/>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- 2000 (две тысячи) рублей, если расстояние от точки погрузки до точки разгрузки не превышает 1500 км;</w:t>
      </w:r>
    </w:p>
    <w:p w14:paraId="50BD8670" w14:textId="77777777" w:rsidR="00C92AE7" w:rsidRPr="00C92AE7" w:rsidRDefault="00C92AE7" w:rsidP="00C92AE7">
      <w:pPr>
        <w:spacing w:after="0" w:line="240" w:lineRule="auto"/>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 xml:space="preserve">- 4000 (четыре тысячи) рублей, если расстояние от точки погрузки до точки разгрузки превышает 1500 км. </w:t>
      </w:r>
    </w:p>
    <w:p w14:paraId="11DB601D" w14:textId="77777777" w:rsidR="00C92AE7" w:rsidRPr="00C92AE7" w:rsidRDefault="00C92AE7" w:rsidP="00C92AE7">
      <w:pPr>
        <w:spacing w:after="0" w:line="240" w:lineRule="auto"/>
        <w:ind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2.2. За неподачу автотранспортного средства под загрузку в указанный в транспортном заказе срок, Экспедитор уплачивает Клиенту штраф в размере 200 (двести) рублей за каждый час опоздания, но не более 1000 (одной тысячи) рублей. В случае если Клиент, несмотря на опоздание, воспользуется автотранспортным средством, штраф не взимается.</w:t>
      </w:r>
    </w:p>
    <w:p w14:paraId="280301D1" w14:textId="77777777" w:rsidR="00C92AE7" w:rsidRPr="00C92AE7" w:rsidRDefault="00C92AE7" w:rsidP="00C92AE7">
      <w:pPr>
        <w:spacing w:after="0" w:line="240" w:lineRule="auto"/>
        <w:ind w:firstLine="709"/>
        <w:jc w:val="both"/>
        <w:rPr>
          <w:rFonts w:asciiTheme="minorHAnsi" w:hAnsiTheme="minorHAnsi" w:cstheme="minorHAnsi"/>
          <w:color w:val="000000"/>
          <w:sz w:val="18"/>
          <w:szCs w:val="18"/>
        </w:rPr>
      </w:pPr>
      <w:r w:rsidRPr="00C92AE7">
        <w:rPr>
          <w:rFonts w:asciiTheme="minorHAnsi" w:hAnsiTheme="minorHAnsi" w:cstheme="minorHAnsi"/>
          <w:color w:val="000000"/>
          <w:sz w:val="18"/>
          <w:szCs w:val="18"/>
        </w:rPr>
        <w:t xml:space="preserve">3. </w:t>
      </w:r>
      <w:r w:rsidRPr="00C92AE7">
        <w:rPr>
          <w:rFonts w:asciiTheme="minorHAnsi" w:hAnsiTheme="minorHAnsi" w:cstheme="minorHAnsi"/>
          <w:sz w:val="18"/>
          <w:szCs w:val="18"/>
        </w:rPr>
        <w:t xml:space="preserve">Клиент несет дополнительную ответственность в следующих случаях: </w:t>
      </w:r>
    </w:p>
    <w:p w14:paraId="16697B21"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3.1. За отказ от перевозки менее чем за 12 часов до времени подачи автотранспортного средства на место загрузки, согласно Поручению экспедитору, Клиент уплачивает Экспедитору штраф в размере:</w:t>
      </w:r>
    </w:p>
    <w:p w14:paraId="67A57069" w14:textId="77777777" w:rsidR="00C92AE7" w:rsidRPr="00C92AE7" w:rsidRDefault="00C92AE7" w:rsidP="00C92AE7">
      <w:pPr>
        <w:spacing w:after="0" w:line="240" w:lineRule="auto"/>
        <w:jc w:val="both"/>
        <w:rPr>
          <w:rFonts w:asciiTheme="minorHAnsi" w:hAnsiTheme="minorHAnsi" w:cstheme="minorHAnsi"/>
          <w:sz w:val="18"/>
          <w:szCs w:val="18"/>
        </w:rPr>
      </w:pPr>
      <w:r w:rsidRPr="00C92AE7">
        <w:rPr>
          <w:rFonts w:asciiTheme="minorHAnsi" w:hAnsiTheme="minorHAnsi" w:cstheme="minorHAnsi"/>
          <w:sz w:val="18"/>
          <w:szCs w:val="18"/>
        </w:rPr>
        <w:t>- 3000 (три тысячи) рублей, если расстояние от точки погрузки до точки разгрузки не превышает 1500 км;</w:t>
      </w:r>
    </w:p>
    <w:p w14:paraId="50D65AAA" w14:textId="77777777" w:rsidR="00C92AE7" w:rsidRPr="00C92AE7" w:rsidRDefault="00C92AE7" w:rsidP="00C92AE7">
      <w:pPr>
        <w:spacing w:after="0" w:line="240" w:lineRule="auto"/>
        <w:jc w:val="both"/>
        <w:rPr>
          <w:rFonts w:asciiTheme="minorHAnsi" w:hAnsiTheme="minorHAnsi" w:cstheme="minorHAnsi"/>
          <w:sz w:val="18"/>
          <w:szCs w:val="18"/>
        </w:rPr>
      </w:pPr>
      <w:r w:rsidRPr="00C92AE7">
        <w:rPr>
          <w:rFonts w:asciiTheme="minorHAnsi" w:hAnsiTheme="minorHAnsi" w:cstheme="minorHAnsi"/>
          <w:sz w:val="18"/>
          <w:szCs w:val="18"/>
        </w:rPr>
        <w:t xml:space="preserve">- 5000 (пять тысяч) рублей, если расстояние от точки погрузки до точки разгрузки превышает 1500 км. </w:t>
      </w:r>
    </w:p>
    <w:p w14:paraId="4A610286"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3.2. При осуществлении организации междугородней перевозки грузов за непредставление груза в указанный в транспортном заказе срок, при прибытии автотранспортного средства на место загрузки, Клиент уплачивает Экспедитору штраф в размере 20% от стоимости фрахта, если иное не обговорено Сторонами в письменном виде.</w:t>
      </w:r>
    </w:p>
    <w:p w14:paraId="06AAB58F"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3.3. При осуществлении организации перевозки по г. Москве и Московской области, за отказ от подачи автомобиля менее чем за 12 часов, после подтвержденного Поручения экспедитору, Клиент оплачивает Экспедитору штраф в размере минимального заказа автотранспортного средства, согласно тарифам по г. Москва, размещенным на Сайте Экспедитора.</w:t>
      </w:r>
    </w:p>
    <w:p w14:paraId="5E03F17C"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3.4. Если доставленный груз или его часть не принимаются Грузополучателем на месте и в срок, указанные Клиентом в Поручении экспедитору, и Экспедитору не предоставляется охраняемая стоянка на территории Грузополучателя, Экспедитор не несет ответственность за сохранность груза во время простоя, а Клиент обязан оплатить простой и все расходы Экспедитора, связанные с простоем, в том числе расходы на оплату стоянки транспортного средства.</w:t>
      </w:r>
    </w:p>
    <w:p w14:paraId="58540746" w14:textId="77777777" w:rsidR="00C92AE7" w:rsidRPr="00C92AE7" w:rsidRDefault="00C92AE7" w:rsidP="00C92AE7">
      <w:pPr>
        <w:pStyle w:val="ae"/>
        <w:tabs>
          <w:tab w:val="left" w:pos="567"/>
        </w:tabs>
        <w:spacing w:after="0" w:line="240" w:lineRule="auto"/>
        <w:ind w:left="709"/>
        <w:jc w:val="both"/>
        <w:rPr>
          <w:rFonts w:asciiTheme="minorHAnsi" w:hAnsiTheme="minorHAnsi" w:cstheme="minorHAnsi"/>
          <w:color w:val="000000"/>
          <w:sz w:val="18"/>
          <w:szCs w:val="18"/>
        </w:rPr>
      </w:pPr>
      <w:r w:rsidRPr="00C92AE7">
        <w:rPr>
          <w:rFonts w:asciiTheme="minorHAnsi" w:hAnsiTheme="minorHAnsi" w:cstheme="minorHAnsi"/>
          <w:sz w:val="18"/>
          <w:szCs w:val="18"/>
        </w:rPr>
        <w:t>4. Клиент обязуется:</w:t>
      </w:r>
    </w:p>
    <w:p w14:paraId="2AA7F17B" w14:textId="77777777" w:rsidR="00C92AE7" w:rsidRPr="00C92AE7" w:rsidRDefault="00C92AE7" w:rsidP="00C92AE7">
      <w:pPr>
        <w:pStyle w:val="ae"/>
        <w:numPr>
          <w:ilvl w:val="1"/>
          <w:numId w:val="25"/>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Организовать своими силами и за свой счет погрузку, крепление груза на транспортном средстве, а также его выгрузку с соблюдением техники безопасности и в полном соответствии с прилагаемой к грузу товаросопроводительной документацией и условиями транспортировки груза.</w:t>
      </w:r>
    </w:p>
    <w:p w14:paraId="07E7C87D" w14:textId="77777777" w:rsidR="00C92AE7" w:rsidRPr="00C92AE7" w:rsidRDefault="00C92AE7" w:rsidP="00C92AE7">
      <w:pPr>
        <w:pStyle w:val="ae"/>
        <w:tabs>
          <w:tab w:val="left" w:pos="567"/>
        </w:tabs>
        <w:spacing w:after="0" w:line="240" w:lineRule="auto"/>
        <w:ind w:left="0"/>
        <w:jc w:val="both"/>
        <w:rPr>
          <w:rFonts w:asciiTheme="minorHAnsi" w:hAnsiTheme="minorHAnsi" w:cstheme="minorHAnsi"/>
          <w:color w:val="000000"/>
          <w:sz w:val="18"/>
          <w:szCs w:val="18"/>
        </w:rPr>
      </w:pPr>
      <w:r w:rsidRPr="00C92AE7">
        <w:rPr>
          <w:rFonts w:asciiTheme="minorHAnsi" w:hAnsiTheme="minorHAnsi" w:cstheme="minorHAnsi"/>
          <w:sz w:val="18"/>
          <w:szCs w:val="18"/>
        </w:rPr>
        <w:t>После окончания погрузки, опломбировывать автомобиль с грузом.</w:t>
      </w:r>
    </w:p>
    <w:p w14:paraId="62031DDA" w14:textId="77777777" w:rsidR="00C92AE7" w:rsidRPr="00C92AE7" w:rsidRDefault="00C92AE7" w:rsidP="00C92AE7">
      <w:pPr>
        <w:pStyle w:val="ae"/>
        <w:numPr>
          <w:ilvl w:val="1"/>
          <w:numId w:val="25"/>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Обеспечивать упаковку и крепление груза, гарантирующую его сохранность во время перевозки. Клиент</w:t>
      </w:r>
      <w:r w:rsidRPr="00C92AE7">
        <w:rPr>
          <w:rFonts w:asciiTheme="minorHAnsi" w:hAnsiTheme="minorHAnsi" w:cstheme="minorHAnsi"/>
          <w:color w:val="000000"/>
          <w:sz w:val="18"/>
          <w:szCs w:val="18"/>
        </w:rPr>
        <w:t xml:space="preserve"> обязуется возместить Экспедитору все расходы, связанные с переупаковкой и дополнительным укреплением груза, если такие расходы были произведены Экспедитором.</w:t>
      </w:r>
    </w:p>
    <w:p w14:paraId="2C9D281C" w14:textId="77777777" w:rsidR="00C92AE7" w:rsidRPr="00C92AE7" w:rsidRDefault="00C92AE7" w:rsidP="00C92AE7">
      <w:pPr>
        <w:pStyle w:val="ae"/>
        <w:numPr>
          <w:ilvl w:val="1"/>
          <w:numId w:val="25"/>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Содействовать исполнению требований водителя автотранспортного средства на месте загрузки по рациональному размещению груза во избежание нарушения норм нагрузки по осям автотранспортного средства.</w:t>
      </w:r>
    </w:p>
    <w:p w14:paraId="241893F0" w14:textId="77777777" w:rsidR="00C92AE7" w:rsidRPr="00C92AE7" w:rsidRDefault="00C92AE7" w:rsidP="00C92AE7">
      <w:pPr>
        <w:pStyle w:val="ae"/>
        <w:numPr>
          <w:ilvl w:val="1"/>
          <w:numId w:val="25"/>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 xml:space="preserve">Немедленно информировать Экспедитора о необходимости переадресовки автотранспортного средства, в случае возникновения таковой. </w:t>
      </w:r>
      <w:r w:rsidRPr="00C92AE7">
        <w:rPr>
          <w:rFonts w:asciiTheme="minorHAnsi" w:hAnsiTheme="minorHAnsi" w:cstheme="minorHAnsi"/>
          <w:color w:val="000000"/>
          <w:sz w:val="18"/>
          <w:szCs w:val="18"/>
        </w:rPr>
        <w:t>В данном случае дополнительный перепробег автотранспортного средства оплачивается из расчета тарифов на перевозки, указанных на Сайте.</w:t>
      </w:r>
    </w:p>
    <w:p w14:paraId="5DF028E4" w14:textId="77777777" w:rsidR="00C92AE7" w:rsidRPr="00C92AE7" w:rsidRDefault="00C92AE7" w:rsidP="00C92AE7">
      <w:pPr>
        <w:pStyle w:val="ae"/>
        <w:numPr>
          <w:ilvl w:val="1"/>
          <w:numId w:val="25"/>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Обеспечить представителям Экспедитора условия безопасности автотранспортных средств в случае их простоя по вине Клиента и во время погрузочных работ.</w:t>
      </w:r>
    </w:p>
    <w:p w14:paraId="615D9056" w14:textId="77777777" w:rsidR="00C92AE7" w:rsidRPr="00C92AE7" w:rsidRDefault="00C92AE7" w:rsidP="00C92AE7">
      <w:pPr>
        <w:pStyle w:val="ae"/>
        <w:tabs>
          <w:tab w:val="left" w:pos="567"/>
        </w:tabs>
        <w:spacing w:after="0" w:line="240" w:lineRule="auto"/>
        <w:ind w:left="0"/>
        <w:jc w:val="both"/>
        <w:rPr>
          <w:rFonts w:asciiTheme="minorHAnsi" w:hAnsiTheme="minorHAnsi" w:cstheme="minorHAnsi"/>
          <w:color w:val="000000"/>
          <w:sz w:val="18"/>
          <w:szCs w:val="18"/>
        </w:rPr>
      </w:pPr>
      <w:r w:rsidRPr="00C92AE7">
        <w:rPr>
          <w:rFonts w:asciiTheme="minorHAnsi" w:hAnsiTheme="minorHAnsi" w:cstheme="minorHAnsi"/>
          <w:sz w:val="18"/>
          <w:szCs w:val="18"/>
        </w:rPr>
        <w:t xml:space="preserve">Норма простоя под разгрузкой/погрузкой транспортного средства, зависит от его габаритов и составляет: </w:t>
      </w:r>
    </w:p>
    <w:p w14:paraId="5D772774" w14:textId="77777777" w:rsidR="00C92AE7" w:rsidRPr="00C92AE7" w:rsidRDefault="00C92AE7" w:rsidP="00C92AE7">
      <w:pPr>
        <w:pStyle w:val="ae"/>
        <w:tabs>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sz w:val="18"/>
          <w:szCs w:val="18"/>
        </w:rPr>
        <w:t xml:space="preserve">- Газель - 1 час, </w:t>
      </w:r>
    </w:p>
    <w:p w14:paraId="3F3182C7" w14:textId="77777777" w:rsidR="00C92AE7" w:rsidRPr="00C92AE7" w:rsidRDefault="00C92AE7" w:rsidP="00C92AE7">
      <w:pPr>
        <w:pStyle w:val="ae"/>
        <w:tabs>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sz w:val="18"/>
          <w:szCs w:val="18"/>
        </w:rPr>
        <w:t xml:space="preserve">- Бычок – 1,5 часа, </w:t>
      </w:r>
    </w:p>
    <w:p w14:paraId="6972ECE0" w14:textId="77777777" w:rsidR="00C92AE7" w:rsidRPr="00C92AE7" w:rsidRDefault="00C92AE7" w:rsidP="00C92AE7">
      <w:pPr>
        <w:pStyle w:val="ae"/>
        <w:tabs>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sz w:val="18"/>
          <w:szCs w:val="18"/>
        </w:rPr>
        <w:t>- 5-тонник – 2 часа,</w:t>
      </w:r>
    </w:p>
    <w:p w14:paraId="78F62C62" w14:textId="77777777" w:rsidR="00C92AE7" w:rsidRPr="00C92AE7" w:rsidRDefault="00C92AE7" w:rsidP="00C92AE7">
      <w:pPr>
        <w:pStyle w:val="ae"/>
        <w:tabs>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sz w:val="18"/>
          <w:szCs w:val="18"/>
        </w:rPr>
        <w:t>- 10-тонник – 3 часа,</w:t>
      </w:r>
    </w:p>
    <w:p w14:paraId="171191BB" w14:textId="77777777" w:rsidR="00C92AE7" w:rsidRPr="00C92AE7" w:rsidRDefault="00C92AE7" w:rsidP="00C92AE7">
      <w:pPr>
        <w:pStyle w:val="ae"/>
        <w:tabs>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sz w:val="18"/>
          <w:szCs w:val="18"/>
        </w:rPr>
        <w:t xml:space="preserve">- 20-тонник, </w:t>
      </w:r>
      <w:smartTag w:uri="urn:schemas-microsoft-com:office:smarttags" w:element="metricconverter">
        <w:smartTagPr>
          <w:attr w:name="ProductID" w:val="82 м3"/>
        </w:smartTagPr>
        <w:r w:rsidRPr="00C92AE7">
          <w:rPr>
            <w:rFonts w:asciiTheme="minorHAnsi" w:hAnsiTheme="minorHAnsi" w:cstheme="minorHAnsi"/>
            <w:sz w:val="18"/>
            <w:szCs w:val="18"/>
          </w:rPr>
          <w:t>82 м3</w:t>
        </w:r>
      </w:smartTag>
      <w:r w:rsidRPr="00C92AE7">
        <w:rPr>
          <w:rFonts w:asciiTheme="minorHAnsi" w:hAnsiTheme="minorHAnsi" w:cstheme="minorHAnsi"/>
          <w:sz w:val="18"/>
          <w:szCs w:val="18"/>
        </w:rPr>
        <w:t xml:space="preserve"> – 4 часа, </w:t>
      </w:r>
    </w:p>
    <w:p w14:paraId="18107C97" w14:textId="77777777" w:rsidR="00C92AE7" w:rsidRPr="00C92AE7" w:rsidRDefault="00C92AE7" w:rsidP="00C92AE7">
      <w:pPr>
        <w:pStyle w:val="ae"/>
        <w:tabs>
          <w:tab w:val="left" w:pos="567"/>
        </w:tabs>
        <w:spacing w:after="0" w:line="240" w:lineRule="auto"/>
        <w:ind w:left="0"/>
        <w:jc w:val="both"/>
        <w:rPr>
          <w:rFonts w:asciiTheme="minorHAnsi" w:hAnsiTheme="minorHAnsi" w:cstheme="minorHAnsi"/>
          <w:sz w:val="18"/>
          <w:szCs w:val="18"/>
        </w:rPr>
      </w:pPr>
      <w:r w:rsidRPr="00C92AE7">
        <w:rPr>
          <w:rFonts w:asciiTheme="minorHAnsi" w:hAnsiTheme="minorHAnsi" w:cstheme="minorHAnsi"/>
          <w:sz w:val="18"/>
          <w:szCs w:val="18"/>
        </w:rPr>
        <w:t xml:space="preserve">- 20-тонник, </w:t>
      </w:r>
      <w:smartTag w:uri="urn:schemas-microsoft-com:office:smarttags" w:element="metricconverter">
        <w:smartTagPr>
          <w:attr w:name="ProductID" w:val="120 м3"/>
        </w:smartTagPr>
        <w:r w:rsidRPr="00C92AE7">
          <w:rPr>
            <w:rFonts w:asciiTheme="minorHAnsi" w:hAnsiTheme="minorHAnsi" w:cstheme="minorHAnsi"/>
            <w:sz w:val="18"/>
            <w:szCs w:val="18"/>
          </w:rPr>
          <w:t>120 м3</w:t>
        </w:r>
      </w:smartTag>
      <w:r w:rsidRPr="00C92AE7">
        <w:rPr>
          <w:rFonts w:asciiTheme="minorHAnsi" w:hAnsiTheme="minorHAnsi" w:cstheme="minorHAnsi"/>
          <w:sz w:val="18"/>
          <w:szCs w:val="18"/>
        </w:rPr>
        <w:t xml:space="preserve"> – 6 часов. </w:t>
      </w:r>
    </w:p>
    <w:p w14:paraId="4B887589" w14:textId="77777777" w:rsidR="00C92AE7" w:rsidRPr="00C92AE7" w:rsidRDefault="00C92AE7" w:rsidP="00C92AE7">
      <w:pPr>
        <w:pStyle w:val="ae"/>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 xml:space="preserve">Поручение экспедитору на конкретную перевозку может содержать иные нормы простоя транспортного средства под погрузкой/выгрузкой, которые применяются только к данной конкретной грузоперевозке. Простой автотранспортного средства свыше указанного времени оплачивается Клиентом </w:t>
      </w:r>
      <w:r w:rsidRPr="00C92AE7">
        <w:rPr>
          <w:rFonts w:asciiTheme="minorHAnsi" w:hAnsiTheme="minorHAnsi" w:cstheme="minorHAnsi"/>
          <w:color w:val="000000"/>
          <w:sz w:val="18"/>
          <w:szCs w:val="18"/>
        </w:rPr>
        <w:t>из расчета тарифов, указанных на Сайте</w:t>
      </w:r>
      <w:r w:rsidRPr="00C92AE7">
        <w:rPr>
          <w:rFonts w:asciiTheme="minorHAnsi" w:hAnsiTheme="minorHAnsi" w:cstheme="minorHAnsi"/>
          <w:sz w:val="18"/>
          <w:szCs w:val="18"/>
        </w:rPr>
        <w:t>, если иное не оговорено в Поручении экспедитору на конкретную перевозку и не подтверждено Экспедитором.</w:t>
      </w:r>
    </w:p>
    <w:p w14:paraId="4D11E9F3" w14:textId="77777777" w:rsidR="00C92AE7" w:rsidRPr="00C92AE7" w:rsidRDefault="00C92AE7" w:rsidP="00C92AE7">
      <w:pPr>
        <w:pStyle w:val="ae"/>
        <w:numPr>
          <w:ilvl w:val="0"/>
          <w:numId w:val="2"/>
        </w:numPr>
        <w:tabs>
          <w:tab w:val="left" w:pos="567"/>
        </w:tabs>
        <w:spacing w:after="0" w:line="240" w:lineRule="auto"/>
        <w:ind w:left="0" w:firstLine="709"/>
        <w:jc w:val="both"/>
        <w:rPr>
          <w:rFonts w:asciiTheme="minorHAnsi" w:hAnsiTheme="minorHAnsi" w:cstheme="minorHAnsi"/>
          <w:color w:val="000000"/>
          <w:sz w:val="18"/>
          <w:szCs w:val="18"/>
        </w:rPr>
      </w:pPr>
      <w:r w:rsidRPr="00C92AE7">
        <w:rPr>
          <w:rFonts w:asciiTheme="minorHAnsi" w:hAnsiTheme="minorHAnsi" w:cstheme="minorHAnsi"/>
          <w:sz w:val="18"/>
          <w:szCs w:val="18"/>
        </w:rPr>
        <w:t>Клиент восполняет ущерб, причиненный автотранспортным средствам Экспедитора грузом, действиями Клиента или привлеченных им третьих лиц в течение загрузки/выгрузки, а также во время нахождения автотранспортных средств в пути в полном объеме. При нанесении такого ущерба Экспедитор, незамедлительно, (если есть такая возможность) сообщает об этом Клиенту, после чего составляется Акт за подписью представителей Клиента и Экспедитора и независимой стороны, присутствующих при нанесении ущерба или наблюдающих его последствия. В Акте фиксируется характер нанесенного ущерба. Сумма ущерба подтверждается документами и счетами, определяющими понесенные Экспедитором расходы по устранению нанесенного ущерба.</w:t>
      </w:r>
    </w:p>
    <w:p w14:paraId="4348FFAB"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lastRenderedPageBreak/>
        <w:t>Клиент несет ответственность за перегрузку транспортного средства и обязуется компенсировать все расходы Экспедитора, возникшие вследствие такой перегрузки, в том числе расходы на оплату штрафов.</w:t>
      </w:r>
    </w:p>
    <w:p w14:paraId="62852EA4" w14:textId="77777777" w:rsidR="00C92AE7" w:rsidRPr="00C92AE7" w:rsidRDefault="00C92AE7" w:rsidP="00C92AE7">
      <w:pPr>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Ущерб компенсируется в течение 5 (пяти) банковских дней с момента направления Клиенту соответствующего требования Экспедитором.</w:t>
      </w:r>
    </w:p>
    <w:p w14:paraId="2A5B3C85" w14:textId="77777777" w:rsidR="00C92AE7" w:rsidRPr="00C92AE7" w:rsidRDefault="00C92AE7" w:rsidP="00C92AE7">
      <w:pPr>
        <w:tabs>
          <w:tab w:val="num" w:pos="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6. Клиент уведомлен, что хранение груза на складах Экспедитора и перевозка груза не предусматривает соблюдение специального </w:t>
      </w:r>
      <w:proofErr w:type="spellStart"/>
      <w:r w:rsidRPr="00C92AE7">
        <w:rPr>
          <w:rFonts w:asciiTheme="minorHAnsi" w:hAnsiTheme="minorHAnsi" w:cstheme="minorHAnsi"/>
          <w:sz w:val="18"/>
          <w:szCs w:val="18"/>
        </w:rPr>
        <w:t>терморежима</w:t>
      </w:r>
      <w:proofErr w:type="spellEnd"/>
      <w:r w:rsidRPr="00C92AE7">
        <w:rPr>
          <w:rFonts w:asciiTheme="minorHAnsi" w:hAnsiTheme="minorHAnsi" w:cstheme="minorHAnsi"/>
          <w:sz w:val="18"/>
          <w:szCs w:val="18"/>
        </w:rPr>
        <w:t>, если в согласованном Сторонами Поручении экспедитору прямо не предусмотрено иное.</w:t>
      </w:r>
    </w:p>
    <w:p w14:paraId="092D8639"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7. Клиент обязан получить или обеспечить своевременное получение груза Грузополучателем в момент прибытия груза, в том числе обеспечить своевременную разгрузку груза. В случае нарушения указанного пункта Договора Клиент выплачивает Экспедитору неустойку в размере 20% от стоимости услуг за каждые сутки просрочки.</w:t>
      </w:r>
    </w:p>
    <w:p w14:paraId="3282EC42" w14:textId="77777777" w:rsidR="00C92AE7" w:rsidRPr="00C92AE7" w:rsidRDefault="00C92AE7" w:rsidP="00C92AE7">
      <w:pPr>
        <w:pStyle w:val="ae"/>
        <w:tabs>
          <w:tab w:val="left" w:pos="120"/>
          <w:tab w:val="left" w:pos="567"/>
        </w:tabs>
        <w:spacing w:after="0" w:line="240" w:lineRule="auto"/>
        <w:ind w:left="0" w:firstLine="709"/>
        <w:jc w:val="both"/>
        <w:rPr>
          <w:rFonts w:asciiTheme="minorHAnsi" w:hAnsiTheme="minorHAnsi" w:cstheme="minorHAnsi"/>
          <w:sz w:val="18"/>
          <w:szCs w:val="18"/>
        </w:rPr>
      </w:pPr>
      <w:r w:rsidRPr="00C92AE7">
        <w:rPr>
          <w:rFonts w:asciiTheme="minorHAnsi" w:hAnsiTheme="minorHAnsi" w:cstheme="minorHAnsi"/>
          <w:sz w:val="18"/>
          <w:szCs w:val="18"/>
        </w:rPr>
        <w:t xml:space="preserve">8. Услуги Экспедитора оплачиваются по факту оказания услуг, не позднее, чем в течение 3 (трех) банковских дней, с момента получения груза Грузополучателем, если Поручением экспедитору не оговорен иной порядок оплаты. В случае просрочки оплаты услуг Экспедитора, Клиент оплачивает пени в размере 1 (одного) процента от стоимости перевозки за каждый день просрочки оплаты. </w:t>
      </w:r>
    </w:p>
    <w:p w14:paraId="63AE789D"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9. Настоящее Приложение составлено в двух экземплярах, имеющих равную силу, по одному для каждой из Сторон и является неотъемлемой частью Договора.</w:t>
      </w:r>
    </w:p>
    <w:p w14:paraId="37561AAB"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r w:rsidRPr="00C92AE7">
        <w:rPr>
          <w:rFonts w:asciiTheme="minorHAnsi" w:hAnsiTheme="minorHAnsi" w:cstheme="minorHAnsi"/>
          <w:sz w:val="18"/>
          <w:szCs w:val="18"/>
        </w:rPr>
        <w:t>10. Во всем, что не определено условиями настоящего Приложения, действуют условия Договора.</w:t>
      </w:r>
    </w:p>
    <w:p w14:paraId="7D49E0B8"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p>
    <w:p w14:paraId="163EE171" w14:textId="77777777" w:rsidR="00C92AE7" w:rsidRPr="00C92AE7" w:rsidRDefault="00C92AE7" w:rsidP="00C92AE7">
      <w:pPr>
        <w:tabs>
          <w:tab w:val="left" w:pos="7410"/>
        </w:tabs>
        <w:spacing w:after="0" w:line="240" w:lineRule="auto"/>
        <w:ind w:firstLine="709"/>
        <w:jc w:val="both"/>
        <w:rPr>
          <w:rFonts w:asciiTheme="minorHAnsi" w:hAnsiTheme="minorHAnsi" w:cstheme="minorHAnsi"/>
          <w:sz w:val="18"/>
          <w:szCs w:val="18"/>
        </w:rPr>
      </w:pPr>
    </w:p>
    <w:p w14:paraId="2ABF4AB9" w14:textId="77777777" w:rsidR="00C92AE7" w:rsidRPr="00C92AE7" w:rsidRDefault="00C92AE7" w:rsidP="00C92AE7">
      <w:pPr>
        <w:tabs>
          <w:tab w:val="left" w:pos="7410"/>
        </w:tabs>
        <w:spacing w:after="0" w:line="240" w:lineRule="auto"/>
        <w:jc w:val="both"/>
        <w:rPr>
          <w:rFonts w:asciiTheme="minorHAnsi" w:hAnsiTheme="minorHAnsi" w:cstheme="minorHAnsi"/>
          <w:sz w:val="18"/>
          <w:szCs w:val="18"/>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4B1FF6" w14:paraId="0DBEDE98" w14:textId="77777777" w:rsidTr="00E00AEA">
        <w:trPr>
          <w:jc w:val="center"/>
        </w:trPr>
        <w:tc>
          <w:tcPr>
            <w:tcW w:w="5098" w:type="dxa"/>
            <w:vAlign w:val="center"/>
          </w:tcPr>
          <w:p w14:paraId="2C61E629" w14:textId="77777777" w:rsidR="004B1FF6" w:rsidRPr="006B5588" w:rsidRDefault="004B1FF6" w:rsidP="00E00AEA">
            <w:pPr>
              <w:snapToGrid w:val="0"/>
              <w:spacing w:after="0" w:line="240" w:lineRule="auto"/>
              <w:rPr>
                <w:rFonts w:asciiTheme="minorHAnsi" w:hAnsiTheme="minorHAnsi" w:cstheme="minorHAnsi"/>
                <w:b/>
                <w:bCs/>
                <w:sz w:val="18"/>
                <w:szCs w:val="18"/>
              </w:rPr>
            </w:pPr>
            <w:r w:rsidRPr="00C92AE7">
              <w:rPr>
                <w:rFonts w:asciiTheme="minorHAnsi" w:hAnsiTheme="minorHAnsi" w:cstheme="minorHAnsi"/>
                <w:b/>
                <w:bCs/>
                <w:sz w:val="18"/>
                <w:szCs w:val="18"/>
              </w:rPr>
              <w:t>ЭКСПЕДИТОР:</w:t>
            </w:r>
          </w:p>
        </w:tc>
        <w:tc>
          <w:tcPr>
            <w:tcW w:w="5098" w:type="dxa"/>
            <w:vAlign w:val="center"/>
          </w:tcPr>
          <w:p w14:paraId="42C78DEF" w14:textId="77777777" w:rsidR="004B1FF6" w:rsidRDefault="004B1FF6" w:rsidP="00E00AEA">
            <w:pPr>
              <w:snapToGrid w:val="0"/>
              <w:spacing w:after="0" w:line="240" w:lineRule="auto"/>
              <w:rPr>
                <w:rFonts w:asciiTheme="minorHAnsi" w:hAnsiTheme="minorHAnsi" w:cstheme="minorHAnsi"/>
                <w:b/>
                <w:bCs/>
                <w:sz w:val="18"/>
                <w:szCs w:val="18"/>
              </w:rPr>
            </w:pPr>
          </w:p>
          <w:p w14:paraId="7C9CD7E5" w14:textId="77777777" w:rsidR="004B1FF6" w:rsidRPr="00C92AE7" w:rsidRDefault="004B1FF6" w:rsidP="00E00AEA">
            <w:pPr>
              <w:snapToGrid w:val="0"/>
              <w:spacing w:after="0" w:line="240" w:lineRule="auto"/>
              <w:rPr>
                <w:rFonts w:asciiTheme="minorHAnsi" w:hAnsiTheme="minorHAnsi" w:cstheme="minorHAnsi"/>
                <w:bCs/>
                <w:sz w:val="18"/>
                <w:szCs w:val="18"/>
              </w:rPr>
            </w:pPr>
            <w:r w:rsidRPr="00C92AE7">
              <w:rPr>
                <w:rFonts w:asciiTheme="minorHAnsi" w:hAnsiTheme="minorHAnsi" w:cstheme="minorHAnsi"/>
                <w:b/>
                <w:bCs/>
                <w:sz w:val="18"/>
                <w:szCs w:val="18"/>
              </w:rPr>
              <w:t>КЛИЕНТ</w:t>
            </w:r>
            <w:r w:rsidRPr="00C92AE7">
              <w:rPr>
                <w:rFonts w:asciiTheme="minorHAnsi" w:hAnsiTheme="minorHAnsi" w:cstheme="minorHAnsi"/>
                <w:bCs/>
                <w:sz w:val="18"/>
                <w:szCs w:val="18"/>
              </w:rPr>
              <w:t>:</w:t>
            </w:r>
          </w:p>
          <w:p w14:paraId="281376BC" w14:textId="77777777" w:rsidR="004B1FF6" w:rsidRDefault="004B1FF6" w:rsidP="00E00AEA">
            <w:pPr>
              <w:tabs>
                <w:tab w:val="left" w:pos="7410"/>
              </w:tabs>
              <w:spacing w:after="0" w:line="240" w:lineRule="auto"/>
              <w:rPr>
                <w:rFonts w:asciiTheme="minorHAnsi" w:hAnsiTheme="minorHAnsi" w:cstheme="minorHAnsi"/>
                <w:sz w:val="18"/>
                <w:szCs w:val="18"/>
              </w:rPr>
            </w:pPr>
          </w:p>
        </w:tc>
      </w:tr>
      <w:tr w:rsidR="004B1FF6" w14:paraId="218EF85E" w14:textId="77777777" w:rsidTr="00E00AEA">
        <w:trPr>
          <w:jc w:val="center"/>
        </w:trPr>
        <w:tc>
          <w:tcPr>
            <w:tcW w:w="5098" w:type="dxa"/>
            <w:vAlign w:val="center"/>
          </w:tcPr>
          <w:p w14:paraId="6E6E2DF4" w14:textId="77777777" w:rsidR="004B1FF6" w:rsidRDefault="004B1FF6" w:rsidP="00E00AEA">
            <w:pPr>
              <w:spacing w:after="0" w:line="240" w:lineRule="auto"/>
              <w:rPr>
                <w:rFonts w:asciiTheme="minorHAnsi" w:hAnsiTheme="minorHAnsi" w:cstheme="minorHAnsi"/>
                <w:sz w:val="18"/>
                <w:szCs w:val="18"/>
              </w:rPr>
            </w:pPr>
          </w:p>
          <w:p w14:paraId="13E5E773" w14:textId="77777777" w:rsidR="004B1FF6" w:rsidRDefault="004B1FF6" w:rsidP="00E00AEA">
            <w:pPr>
              <w:spacing w:after="0" w:line="240" w:lineRule="auto"/>
              <w:rPr>
                <w:rFonts w:asciiTheme="minorHAnsi" w:hAnsiTheme="minorHAnsi" w:cstheme="minorHAnsi"/>
                <w:sz w:val="18"/>
                <w:szCs w:val="18"/>
              </w:rPr>
            </w:pPr>
            <w:r w:rsidRPr="00C92AE7">
              <w:rPr>
                <w:rFonts w:asciiTheme="minorHAnsi" w:hAnsiTheme="minorHAnsi" w:cstheme="minorHAnsi"/>
                <w:sz w:val="18"/>
                <w:szCs w:val="18"/>
              </w:rPr>
              <w:t>Генеральный директор</w:t>
            </w:r>
          </w:p>
          <w:p w14:paraId="75ECD95A" w14:textId="77777777" w:rsidR="004B1FF6" w:rsidRDefault="004B1FF6" w:rsidP="00E00AEA">
            <w:pPr>
              <w:spacing w:after="0" w:line="240" w:lineRule="auto"/>
              <w:rPr>
                <w:rFonts w:asciiTheme="minorHAnsi" w:hAnsiTheme="minorHAnsi" w:cstheme="minorHAnsi"/>
                <w:sz w:val="18"/>
                <w:szCs w:val="18"/>
              </w:rPr>
            </w:pPr>
          </w:p>
          <w:p w14:paraId="1A5B42D7" w14:textId="77777777" w:rsidR="004B1FF6" w:rsidRDefault="004B1FF6" w:rsidP="00E00AEA">
            <w:pPr>
              <w:spacing w:after="0" w:line="240" w:lineRule="auto"/>
              <w:rPr>
                <w:rFonts w:asciiTheme="minorHAnsi" w:hAnsiTheme="minorHAnsi" w:cstheme="minorHAnsi"/>
                <w:sz w:val="18"/>
                <w:szCs w:val="18"/>
              </w:rPr>
            </w:pPr>
          </w:p>
          <w:p w14:paraId="3A1FF05F" w14:textId="77777777" w:rsidR="004B1FF6" w:rsidRPr="00C92AE7" w:rsidRDefault="004B1FF6" w:rsidP="00E00AEA">
            <w:pPr>
              <w:spacing w:after="0" w:line="240" w:lineRule="auto"/>
              <w:rPr>
                <w:rFonts w:asciiTheme="minorHAnsi" w:hAnsiTheme="minorHAnsi" w:cstheme="minorHAnsi"/>
                <w:sz w:val="18"/>
                <w:szCs w:val="18"/>
              </w:rPr>
            </w:pPr>
          </w:p>
          <w:p w14:paraId="7655442D" w14:textId="260EA1C2" w:rsidR="004B1FF6" w:rsidRPr="00C92AE7" w:rsidRDefault="004B1FF6" w:rsidP="00E00AEA">
            <w:pPr>
              <w:spacing w:after="0" w:line="240" w:lineRule="auto"/>
              <w:rPr>
                <w:rFonts w:asciiTheme="minorHAnsi" w:hAnsiTheme="minorHAnsi" w:cstheme="minorHAnsi"/>
                <w:sz w:val="18"/>
                <w:szCs w:val="18"/>
              </w:rPr>
            </w:pPr>
            <w:r w:rsidRPr="00C92AE7">
              <w:rPr>
                <w:rFonts w:asciiTheme="minorHAnsi" w:hAnsiTheme="minorHAnsi" w:cstheme="minorHAnsi"/>
                <w:sz w:val="18"/>
                <w:szCs w:val="18"/>
              </w:rPr>
              <w:t>___________________</w:t>
            </w:r>
            <w:r>
              <w:rPr>
                <w:rFonts w:asciiTheme="minorHAnsi" w:hAnsiTheme="minorHAnsi" w:cstheme="minorHAnsi"/>
                <w:sz w:val="18"/>
                <w:szCs w:val="18"/>
              </w:rPr>
              <w:t>_________________</w:t>
            </w:r>
            <w:r>
              <w:rPr>
                <w:rFonts w:asciiTheme="minorHAnsi" w:hAnsiTheme="minorHAnsi" w:cstheme="minorHAnsi"/>
                <w:sz w:val="18"/>
                <w:szCs w:val="18"/>
              </w:rPr>
              <w:t xml:space="preserve"> </w:t>
            </w:r>
            <w:r w:rsidRPr="00C92AE7">
              <w:rPr>
                <w:rFonts w:asciiTheme="minorHAnsi" w:hAnsiTheme="minorHAnsi" w:cstheme="minorHAnsi"/>
                <w:sz w:val="18"/>
                <w:szCs w:val="18"/>
              </w:rPr>
              <w:t>/ Семенов О.С. /</w:t>
            </w:r>
          </w:p>
          <w:p w14:paraId="60E0AB0B" w14:textId="77777777" w:rsidR="004B1FF6" w:rsidRDefault="004B1FF6" w:rsidP="00E00AEA">
            <w:pPr>
              <w:tabs>
                <w:tab w:val="left" w:pos="7410"/>
              </w:tabs>
              <w:spacing w:after="0" w:line="240" w:lineRule="auto"/>
              <w:rPr>
                <w:rFonts w:asciiTheme="minorHAnsi" w:hAnsiTheme="minorHAnsi" w:cstheme="minorHAnsi"/>
                <w:sz w:val="18"/>
                <w:szCs w:val="18"/>
              </w:rPr>
            </w:pPr>
          </w:p>
          <w:p w14:paraId="4025601E" w14:textId="3E4464ED" w:rsidR="004B1FF6" w:rsidRPr="00C92AE7" w:rsidRDefault="004B1FF6" w:rsidP="00E00AEA">
            <w:pPr>
              <w:tabs>
                <w:tab w:val="left" w:pos="7410"/>
              </w:tabs>
              <w:spacing w:after="0" w:line="240" w:lineRule="auto"/>
              <w:rPr>
                <w:rFonts w:asciiTheme="minorHAnsi" w:hAnsiTheme="minorHAnsi" w:cstheme="minorHAnsi"/>
                <w:sz w:val="18"/>
                <w:szCs w:val="18"/>
              </w:rPr>
            </w:pPr>
            <w:r w:rsidRPr="00C92AE7">
              <w:rPr>
                <w:rFonts w:asciiTheme="minorHAnsi" w:hAnsiTheme="minorHAnsi" w:cstheme="minorHAnsi"/>
                <w:sz w:val="18"/>
                <w:szCs w:val="18"/>
              </w:rPr>
              <w:t>М.П.</w:t>
            </w:r>
            <w:r w:rsidRPr="00C92AE7">
              <w:rPr>
                <w:rFonts w:asciiTheme="minorHAnsi" w:hAnsiTheme="minorHAnsi" w:cstheme="minorHAnsi"/>
                <w:color w:val="808080"/>
                <w:sz w:val="18"/>
                <w:szCs w:val="18"/>
              </w:rPr>
              <w:t xml:space="preserve">   </w:t>
            </w:r>
          </w:p>
          <w:p w14:paraId="74E53CC8" w14:textId="77777777" w:rsidR="004B1FF6" w:rsidRPr="004B1FF6" w:rsidRDefault="004B1FF6" w:rsidP="00E00AEA">
            <w:pPr>
              <w:spacing w:after="0" w:line="240" w:lineRule="auto"/>
              <w:rPr>
                <w:rFonts w:asciiTheme="minorHAnsi" w:hAnsiTheme="minorHAnsi" w:cstheme="minorHAnsi"/>
                <w:b/>
                <w:bCs/>
                <w:sz w:val="18"/>
                <w:szCs w:val="18"/>
              </w:rPr>
            </w:pPr>
          </w:p>
        </w:tc>
        <w:tc>
          <w:tcPr>
            <w:tcW w:w="5098" w:type="dxa"/>
            <w:vAlign w:val="center"/>
          </w:tcPr>
          <w:p w14:paraId="1959B55A" w14:textId="77777777" w:rsidR="004B1FF6" w:rsidRDefault="004B1FF6" w:rsidP="00E00AEA">
            <w:pPr>
              <w:tabs>
                <w:tab w:val="left" w:pos="7410"/>
              </w:tabs>
              <w:spacing w:after="0" w:line="240" w:lineRule="auto"/>
              <w:rPr>
                <w:rFonts w:asciiTheme="minorHAnsi" w:hAnsiTheme="minorHAnsi" w:cstheme="minorHAnsi"/>
                <w:sz w:val="18"/>
                <w:szCs w:val="18"/>
              </w:rPr>
            </w:pPr>
          </w:p>
        </w:tc>
      </w:tr>
    </w:tbl>
    <w:p w14:paraId="519129BB" w14:textId="77777777" w:rsidR="003307F3" w:rsidRPr="00C92AE7" w:rsidRDefault="003307F3" w:rsidP="00110280">
      <w:pPr>
        <w:rPr>
          <w:rFonts w:asciiTheme="minorHAnsi" w:hAnsiTheme="minorHAnsi" w:cstheme="minorHAnsi"/>
          <w:sz w:val="18"/>
          <w:szCs w:val="18"/>
        </w:rPr>
      </w:pPr>
    </w:p>
    <w:sectPr w:rsidR="003307F3" w:rsidRPr="00C92AE7" w:rsidSect="00915D8D">
      <w:headerReference w:type="default" r:id="rId9"/>
      <w:footerReference w:type="default" r:id="rId10"/>
      <w:pgSz w:w="11906" w:h="16838"/>
      <w:pgMar w:top="568" w:right="991"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B83D8" w14:textId="77777777" w:rsidR="00764526" w:rsidRDefault="00764526" w:rsidP="005C62DC">
      <w:pPr>
        <w:spacing w:after="0" w:line="240" w:lineRule="auto"/>
      </w:pPr>
      <w:r>
        <w:separator/>
      </w:r>
    </w:p>
  </w:endnote>
  <w:endnote w:type="continuationSeparator" w:id="0">
    <w:p w14:paraId="2F85A873" w14:textId="77777777" w:rsidR="00764526" w:rsidRDefault="00764526" w:rsidP="005C6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D6AB" w14:textId="5604F16C" w:rsidR="00C73FE9" w:rsidRPr="00C73FE9" w:rsidRDefault="00C73FE9">
    <w:pPr>
      <w:pStyle w:val="aa"/>
      <w:rPr>
        <w:sz w:val="18"/>
        <w:szCs w:val="18"/>
      </w:rPr>
    </w:pPr>
    <w:r w:rsidRPr="00C73FE9">
      <w:rPr>
        <w:sz w:val="18"/>
        <w:szCs w:val="18"/>
      </w:rPr>
      <w:t>Экспедитор ____________________</w:t>
    </w:r>
    <w:r>
      <w:rPr>
        <w:sz w:val="18"/>
        <w:szCs w:val="18"/>
      </w:rPr>
      <w:t xml:space="preserve">                                                                                                                           Клиент </w:t>
    </w:r>
    <w:r w:rsidRPr="00C73FE9">
      <w:rPr>
        <w:sz w:val="18"/>
        <w:szCs w:val="18"/>
      </w:rPr>
      <w:t>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0B769" w14:textId="77777777" w:rsidR="00764526" w:rsidRDefault="00764526" w:rsidP="005C62DC">
      <w:pPr>
        <w:spacing w:after="0" w:line="240" w:lineRule="auto"/>
      </w:pPr>
      <w:r>
        <w:separator/>
      </w:r>
    </w:p>
  </w:footnote>
  <w:footnote w:type="continuationSeparator" w:id="0">
    <w:p w14:paraId="46F8AA8A" w14:textId="77777777" w:rsidR="00764526" w:rsidRDefault="00764526" w:rsidP="005C6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77F4" w14:textId="1A9FFB6E" w:rsidR="007B0A34" w:rsidRPr="00825BF2" w:rsidRDefault="00113AAB" w:rsidP="00825BF2">
    <w:pPr>
      <w:pStyle w:val="a8"/>
      <w:ind w:right="-284"/>
      <w:jc w:val="right"/>
      <w:rPr>
        <w:noProof/>
        <w:lang w:bidi="he-IL"/>
      </w:rPr>
    </w:pPr>
    <w:r>
      <w:rPr>
        <w:noProof/>
        <w:lang w:bidi="he-IL"/>
      </w:rPr>
      <w:drawing>
        <wp:anchor distT="0" distB="0" distL="114300" distR="114300" simplePos="0" relativeHeight="251658240" behindDoc="1" locked="0" layoutInCell="1" allowOverlap="1" wp14:anchorId="067D6DA7" wp14:editId="1ADFBC80">
          <wp:simplePos x="0" y="0"/>
          <wp:positionH relativeFrom="margin">
            <wp:align>center</wp:align>
          </wp:positionH>
          <wp:positionV relativeFrom="paragraph">
            <wp:posOffset>-208280</wp:posOffset>
          </wp:positionV>
          <wp:extent cx="2311400" cy="504825"/>
          <wp:effectExtent l="0" t="0" r="0" b="952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
                    <a:extLst>
                      <a:ext uri="{28A0092B-C50C-407E-A947-70E740481C1C}">
                        <a14:useLocalDpi xmlns:a14="http://schemas.microsoft.com/office/drawing/2010/main" val="0"/>
                      </a:ext>
                    </a:extLst>
                  </a:blip>
                  <a:stretch>
                    <a:fillRect/>
                  </a:stretch>
                </pic:blipFill>
                <pic:spPr>
                  <a:xfrm>
                    <a:off x="0" y="0"/>
                    <a:ext cx="23114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55F5"/>
    <w:multiLevelType w:val="multilevel"/>
    <w:tmpl w:val="A35E00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0" w:hanging="72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0" w:hanging="1080"/>
      </w:pPr>
      <w:rPr>
        <w:rFonts w:hint="default"/>
      </w:rPr>
    </w:lvl>
    <w:lvl w:ilvl="7">
      <w:start w:val="1"/>
      <w:numFmt w:val="decimal"/>
      <w:lvlText w:val="%1.%2.%3.%4.%5.%6.%7.%8."/>
      <w:lvlJc w:val="left"/>
      <w:pPr>
        <w:ind w:left="-180" w:hanging="1080"/>
      </w:pPr>
      <w:rPr>
        <w:rFonts w:hint="default"/>
      </w:rPr>
    </w:lvl>
    <w:lvl w:ilvl="8">
      <w:start w:val="1"/>
      <w:numFmt w:val="decimal"/>
      <w:lvlText w:val="%1.%2.%3.%4.%5.%6.%7.%8.%9."/>
      <w:lvlJc w:val="left"/>
      <w:pPr>
        <w:ind w:left="0" w:hanging="1440"/>
      </w:pPr>
      <w:rPr>
        <w:rFonts w:hint="default"/>
      </w:rPr>
    </w:lvl>
  </w:abstractNum>
  <w:abstractNum w:abstractNumId="1" w15:restartNumberingAfterBreak="0">
    <w:nsid w:val="05901865"/>
    <w:multiLevelType w:val="multilevel"/>
    <w:tmpl w:val="28A6B21E"/>
    <w:lvl w:ilvl="0">
      <w:start w:val="3"/>
      <w:numFmt w:val="decimal"/>
      <w:lvlText w:val="%1."/>
      <w:lvlJc w:val="left"/>
      <w:pPr>
        <w:ind w:left="3338" w:hanging="360"/>
      </w:pPr>
      <w:rPr>
        <w:rFonts w:hint="default"/>
        <w:u w:val="none"/>
      </w:rPr>
    </w:lvl>
    <w:lvl w:ilvl="1">
      <w:start w:val="1"/>
      <w:numFmt w:val="decimal"/>
      <w:lvlText w:val="%1.%2."/>
      <w:lvlJc w:val="left"/>
      <w:pPr>
        <w:ind w:left="3338" w:hanging="360"/>
      </w:pPr>
      <w:rPr>
        <w:rFonts w:hint="default"/>
        <w:u w:val="none"/>
      </w:rPr>
    </w:lvl>
    <w:lvl w:ilvl="2">
      <w:start w:val="1"/>
      <w:numFmt w:val="decimal"/>
      <w:lvlText w:val="%1.%2.%3."/>
      <w:lvlJc w:val="left"/>
      <w:pPr>
        <w:ind w:left="3698" w:hanging="720"/>
      </w:pPr>
      <w:rPr>
        <w:rFonts w:hint="default"/>
        <w:u w:val="none"/>
      </w:rPr>
    </w:lvl>
    <w:lvl w:ilvl="3">
      <w:start w:val="1"/>
      <w:numFmt w:val="decimal"/>
      <w:lvlText w:val="%1.%2.%3.%4."/>
      <w:lvlJc w:val="left"/>
      <w:pPr>
        <w:ind w:left="3698" w:hanging="720"/>
      </w:pPr>
      <w:rPr>
        <w:rFonts w:hint="default"/>
        <w:u w:val="none"/>
      </w:rPr>
    </w:lvl>
    <w:lvl w:ilvl="4">
      <w:start w:val="1"/>
      <w:numFmt w:val="decimal"/>
      <w:lvlText w:val="%1.%2.%3.%4.%5."/>
      <w:lvlJc w:val="left"/>
      <w:pPr>
        <w:ind w:left="3698" w:hanging="720"/>
      </w:pPr>
      <w:rPr>
        <w:rFonts w:hint="default"/>
        <w:u w:val="none"/>
      </w:rPr>
    </w:lvl>
    <w:lvl w:ilvl="5">
      <w:start w:val="1"/>
      <w:numFmt w:val="decimal"/>
      <w:lvlText w:val="%1.%2.%3.%4.%5.%6."/>
      <w:lvlJc w:val="left"/>
      <w:pPr>
        <w:ind w:left="4058" w:hanging="1080"/>
      </w:pPr>
      <w:rPr>
        <w:rFonts w:hint="default"/>
        <w:u w:val="none"/>
      </w:rPr>
    </w:lvl>
    <w:lvl w:ilvl="6">
      <w:start w:val="1"/>
      <w:numFmt w:val="decimal"/>
      <w:lvlText w:val="%1.%2.%3.%4.%5.%6.%7."/>
      <w:lvlJc w:val="left"/>
      <w:pPr>
        <w:ind w:left="4058" w:hanging="1080"/>
      </w:pPr>
      <w:rPr>
        <w:rFonts w:hint="default"/>
        <w:u w:val="none"/>
      </w:rPr>
    </w:lvl>
    <w:lvl w:ilvl="7">
      <w:start w:val="1"/>
      <w:numFmt w:val="decimal"/>
      <w:lvlText w:val="%1.%2.%3.%4.%5.%6.%7.%8."/>
      <w:lvlJc w:val="left"/>
      <w:pPr>
        <w:ind w:left="4058" w:hanging="1080"/>
      </w:pPr>
      <w:rPr>
        <w:rFonts w:hint="default"/>
        <w:u w:val="none"/>
      </w:rPr>
    </w:lvl>
    <w:lvl w:ilvl="8">
      <w:start w:val="1"/>
      <w:numFmt w:val="decimal"/>
      <w:lvlText w:val="%1.%2.%3.%4.%5.%6.%7.%8.%9."/>
      <w:lvlJc w:val="left"/>
      <w:pPr>
        <w:ind w:left="4418" w:hanging="1440"/>
      </w:pPr>
      <w:rPr>
        <w:rFonts w:hint="default"/>
        <w:u w:val="none"/>
      </w:rPr>
    </w:lvl>
  </w:abstractNum>
  <w:abstractNum w:abstractNumId="2" w15:restartNumberingAfterBreak="0">
    <w:nsid w:val="06FE5FC1"/>
    <w:multiLevelType w:val="singleLevel"/>
    <w:tmpl w:val="64207896"/>
    <w:lvl w:ilvl="0">
      <w:start w:val="3"/>
      <w:numFmt w:val="bullet"/>
      <w:lvlText w:val="-"/>
      <w:lvlJc w:val="left"/>
      <w:pPr>
        <w:tabs>
          <w:tab w:val="num" w:pos="360"/>
        </w:tabs>
        <w:ind w:left="360" w:hanging="360"/>
      </w:pPr>
      <w:rPr>
        <w:rFonts w:hint="default"/>
      </w:rPr>
    </w:lvl>
  </w:abstractNum>
  <w:abstractNum w:abstractNumId="3" w15:restartNumberingAfterBreak="0">
    <w:nsid w:val="1D4F0884"/>
    <w:multiLevelType w:val="multilevel"/>
    <w:tmpl w:val="C49E8D0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F163581"/>
    <w:multiLevelType w:val="multilevel"/>
    <w:tmpl w:val="8DB4D63C"/>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ED4162"/>
    <w:multiLevelType w:val="multilevel"/>
    <w:tmpl w:val="FA647DBA"/>
    <w:lvl w:ilvl="0">
      <w:start w:val="4"/>
      <w:numFmt w:val="decimal"/>
      <w:lvlText w:val="%1."/>
      <w:lvlJc w:val="left"/>
      <w:pPr>
        <w:tabs>
          <w:tab w:val="num" w:pos="603"/>
        </w:tabs>
        <w:ind w:left="603" w:hanging="603"/>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9EE41C3"/>
    <w:multiLevelType w:val="multilevel"/>
    <w:tmpl w:val="321233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7545929"/>
    <w:multiLevelType w:val="multilevel"/>
    <w:tmpl w:val="74A081CC"/>
    <w:lvl w:ilvl="0">
      <w:start w:val="4"/>
      <w:numFmt w:val="decimal"/>
      <w:lvlText w:val="%1."/>
      <w:lvlJc w:val="left"/>
      <w:pPr>
        <w:ind w:left="435" w:hanging="435"/>
      </w:pPr>
      <w:rPr>
        <w:rFonts w:hint="default"/>
      </w:rPr>
    </w:lvl>
    <w:lvl w:ilvl="1">
      <w:start w:val="1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A8C5EAA"/>
    <w:multiLevelType w:val="multilevel"/>
    <w:tmpl w:val="D61433CC"/>
    <w:lvl w:ilvl="0">
      <w:start w:val="4"/>
      <w:numFmt w:val="decimal"/>
      <w:lvlText w:val="%1"/>
      <w:lvlJc w:val="left"/>
      <w:pPr>
        <w:ind w:left="360" w:hanging="360"/>
      </w:pPr>
      <w:rPr>
        <w:rFonts w:hint="default"/>
        <w:sz w:val="24"/>
      </w:rPr>
    </w:lvl>
    <w:lvl w:ilvl="1">
      <w:start w:val="4"/>
      <w:numFmt w:val="decimal"/>
      <w:lvlText w:val="%1.%2"/>
      <w:lvlJc w:val="left"/>
      <w:pPr>
        <w:ind w:left="1211" w:hanging="360"/>
      </w:pPr>
      <w:rPr>
        <w:rFonts w:hint="default"/>
        <w:sz w:val="20"/>
        <w:szCs w:val="20"/>
      </w:rPr>
    </w:lvl>
    <w:lvl w:ilvl="2">
      <w:start w:val="1"/>
      <w:numFmt w:val="decimal"/>
      <w:lvlText w:val="%1.%2.%3"/>
      <w:lvlJc w:val="left"/>
      <w:pPr>
        <w:ind w:left="960" w:hanging="720"/>
      </w:pPr>
      <w:rPr>
        <w:rFonts w:hint="default"/>
        <w:sz w:val="20"/>
        <w:szCs w:val="20"/>
      </w:rPr>
    </w:lvl>
    <w:lvl w:ilvl="3">
      <w:start w:val="1"/>
      <w:numFmt w:val="decimal"/>
      <w:lvlText w:val="%1.%2.%3.%4"/>
      <w:lvlJc w:val="left"/>
      <w:pPr>
        <w:ind w:left="1080" w:hanging="720"/>
      </w:pPr>
      <w:rPr>
        <w:rFonts w:hint="default"/>
        <w:sz w:val="24"/>
      </w:rPr>
    </w:lvl>
    <w:lvl w:ilvl="4">
      <w:start w:val="1"/>
      <w:numFmt w:val="decimal"/>
      <w:lvlText w:val="%1.%2.%3.%4.%5"/>
      <w:lvlJc w:val="left"/>
      <w:pPr>
        <w:ind w:left="1560" w:hanging="1080"/>
      </w:pPr>
      <w:rPr>
        <w:rFonts w:hint="default"/>
        <w:sz w:val="24"/>
      </w:rPr>
    </w:lvl>
    <w:lvl w:ilvl="5">
      <w:start w:val="1"/>
      <w:numFmt w:val="decimal"/>
      <w:lvlText w:val="%1.%2.%3.%4.%5.%6"/>
      <w:lvlJc w:val="left"/>
      <w:pPr>
        <w:ind w:left="1680" w:hanging="1080"/>
      </w:pPr>
      <w:rPr>
        <w:rFonts w:hint="default"/>
        <w:sz w:val="24"/>
      </w:rPr>
    </w:lvl>
    <w:lvl w:ilvl="6">
      <w:start w:val="1"/>
      <w:numFmt w:val="decimal"/>
      <w:lvlText w:val="%1.%2.%3.%4.%5.%6.%7"/>
      <w:lvlJc w:val="left"/>
      <w:pPr>
        <w:ind w:left="2160" w:hanging="1440"/>
      </w:pPr>
      <w:rPr>
        <w:rFonts w:hint="default"/>
        <w:sz w:val="24"/>
      </w:rPr>
    </w:lvl>
    <w:lvl w:ilvl="7">
      <w:start w:val="1"/>
      <w:numFmt w:val="decimal"/>
      <w:lvlText w:val="%1.%2.%3.%4.%5.%6.%7.%8"/>
      <w:lvlJc w:val="left"/>
      <w:pPr>
        <w:ind w:left="2280" w:hanging="1440"/>
      </w:pPr>
      <w:rPr>
        <w:rFonts w:hint="default"/>
        <w:sz w:val="24"/>
      </w:rPr>
    </w:lvl>
    <w:lvl w:ilvl="8">
      <w:start w:val="1"/>
      <w:numFmt w:val="decimal"/>
      <w:lvlText w:val="%1.%2.%3.%4.%5.%6.%7.%8.%9"/>
      <w:lvlJc w:val="left"/>
      <w:pPr>
        <w:ind w:left="2760" w:hanging="1800"/>
      </w:pPr>
      <w:rPr>
        <w:rFonts w:hint="default"/>
        <w:sz w:val="24"/>
      </w:rPr>
    </w:lvl>
  </w:abstractNum>
  <w:abstractNum w:abstractNumId="9" w15:restartNumberingAfterBreak="0">
    <w:nsid w:val="3E516A1F"/>
    <w:multiLevelType w:val="multilevel"/>
    <w:tmpl w:val="CAF487C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0" w15:restartNumberingAfterBreak="0">
    <w:nsid w:val="40983F4A"/>
    <w:multiLevelType w:val="multilevel"/>
    <w:tmpl w:val="6E703054"/>
    <w:lvl w:ilvl="0">
      <w:start w:val="6"/>
      <w:numFmt w:val="decimal"/>
      <w:lvlText w:val="%1."/>
      <w:lvlJc w:val="left"/>
      <w:pPr>
        <w:ind w:left="360" w:hanging="360"/>
      </w:pPr>
      <w:rPr>
        <w:rFonts w:cs="Times New Roman" w:hint="default"/>
      </w:rPr>
    </w:lvl>
    <w:lvl w:ilvl="1">
      <w:start w:val="4"/>
      <w:numFmt w:val="decimal"/>
      <w:lvlText w:val="%1.%2."/>
      <w:lvlJc w:val="left"/>
      <w:pPr>
        <w:ind w:left="1062" w:hanging="360"/>
      </w:pPr>
      <w:rPr>
        <w:rFonts w:cs="Times New Roman" w:hint="default"/>
      </w:rPr>
    </w:lvl>
    <w:lvl w:ilvl="2">
      <w:start w:val="1"/>
      <w:numFmt w:val="decimal"/>
      <w:lvlText w:val="%1.%2.%3."/>
      <w:lvlJc w:val="left"/>
      <w:pPr>
        <w:ind w:left="2124" w:hanging="720"/>
      </w:pPr>
      <w:rPr>
        <w:rFonts w:cs="Times New Roman" w:hint="default"/>
      </w:rPr>
    </w:lvl>
    <w:lvl w:ilvl="3">
      <w:start w:val="1"/>
      <w:numFmt w:val="decimal"/>
      <w:lvlText w:val="%1.%2.%3.%4."/>
      <w:lvlJc w:val="left"/>
      <w:pPr>
        <w:ind w:left="2826" w:hanging="720"/>
      </w:pPr>
      <w:rPr>
        <w:rFonts w:cs="Times New Roman" w:hint="default"/>
      </w:rPr>
    </w:lvl>
    <w:lvl w:ilvl="4">
      <w:start w:val="1"/>
      <w:numFmt w:val="decimal"/>
      <w:lvlText w:val="%1.%2.%3.%4.%5."/>
      <w:lvlJc w:val="left"/>
      <w:pPr>
        <w:ind w:left="3528" w:hanging="720"/>
      </w:pPr>
      <w:rPr>
        <w:rFonts w:cs="Times New Roman" w:hint="default"/>
      </w:rPr>
    </w:lvl>
    <w:lvl w:ilvl="5">
      <w:start w:val="1"/>
      <w:numFmt w:val="decimal"/>
      <w:lvlText w:val="%1.%2.%3.%4.%5.%6."/>
      <w:lvlJc w:val="left"/>
      <w:pPr>
        <w:ind w:left="4590" w:hanging="1080"/>
      </w:pPr>
      <w:rPr>
        <w:rFonts w:cs="Times New Roman" w:hint="default"/>
      </w:rPr>
    </w:lvl>
    <w:lvl w:ilvl="6">
      <w:start w:val="1"/>
      <w:numFmt w:val="decimal"/>
      <w:lvlText w:val="%1.%2.%3.%4.%5.%6.%7."/>
      <w:lvlJc w:val="left"/>
      <w:pPr>
        <w:ind w:left="5292" w:hanging="1080"/>
      </w:pPr>
      <w:rPr>
        <w:rFonts w:cs="Times New Roman" w:hint="default"/>
      </w:rPr>
    </w:lvl>
    <w:lvl w:ilvl="7">
      <w:start w:val="1"/>
      <w:numFmt w:val="decimal"/>
      <w:lvlText w:val="%1.%2.%3.%4.%5.%6.%7.%8."/>
      <w:lvlJc w:val="left"/>
      <w:pPr>
        <w:ind w:left="5994" w:hanging="1080"/>
      </w:pPr>
      <w:rPr>
        <w:rFonts w:cs="Times New Roman" w:hint="default"/>
      </w:rPr>
    </w:lvl>
    <w:lvl w:ilvl="8">
      <w:start w:val="1"/>
      <w:numFmt w:val="decimal"/>
      <w:lvlText w:val="%1.%2.%3.%4.%5.%6.%7.%8.%9."/>
      <w:lvlJc w:val="left"/>
      <w:pPr>
        <w:ind w:left="7056" w:hanging="1440"/>
      </w:pPr>
      <w:rPr>
        <w:rFonts w:cs="Times New Roman" w:hint="default"/>
      </w:rPr>
    </w:lvl>
  </w:abstractNum>
  <w:abstractNum w:abstractNumId="11" w15:restartNumberingAfterBreak="0">
    <w:nsid w:val="40C8062E"/>
    <w:multiLevelType w:val="multilevel"/>
    <w:tmpl w:val="BF20B4E2"/>
    <w:lvl w:ilvl="0">
      <w:start w:val="2"/>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3"/>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12" w15:restartNumberingAfterBreak="0">
    <w:nsid w:val="44BC2F16"/>
    <w:multiLevelType w:val="multilevel"/>
    <w:tmpl w:val="95E623B0"/>
    <w:lvl w:ilvl="0">
      <w:start w:val="1"/>
      <w:numFmt w:val="decimal"/>
      <w:lvlText w:val="%1."/>
      <w:lvlJc w:val="left"/>
      <w:pPr>
        <w:ind w:left="360" w:hanging="360"/>
      </w:pPr>
      <w:rPr>
        <w:rFonts w:hint="default"/>
      </w:rPr>
    </w:lvl>
    <w:lvl w:ilvl="1">
      <w:start w:val="1"/>
      <w:numFmt w:val="decimal"/>
      <w:isLgl/>
      <w:lvlText w:val="%1.%2."/>
      <w:lvlJc w:val="left"/>
      <w:pPr>
        <w:ind w:left="1804" w:hanging="1095"/>
      </w:pPr>
      <w:rPr>
        <w:rFonts w:hint="default"/>
        <w:color w:val="auto"/>
      </w:rPr>
    </w:lvl>
    <w:lvl w:ilvl="2">
      <w:start w:val="1"/>
      <w:numFmt w:val="decimal"/>
      <w:isLgl/>
      <w:lvlText w:val="%1.%2.%3."/>
      <w:lvlJc w:val="left"/>
      <w:pPr>
        <w:ind w:left="2513" w:hanging="1095"/>
      </w:pPr>
      <w:rPr>
        <w:rFonts w:hint="default"/>
        <w:color w:val="auto"/>
      </w:rPr>
    </w:lvl>
    <w:lvl w:ilvl="3">
      <w:start w:val="1"/>
      <w:numFmt w:val="decimal"/>
      <w:isLgl/>
      <w:lvlText w:val="%1.%2.%3.%4."/>
      <w:lvlJc w:val="left"/>
      <w:pPr>
        <w:ind w:left="3222" w:hanging="1095"/>
      </w:pPr>
      <w:rPr>
        <w:rFonts w:hint="default"/>
        <w:color w:val="auto"/>
      </w:rPr>
    </w:lvl>
    <w:lvl w:ilvl="4">
      <w:start w:val="1"/>
      <w:numFmt w:val="decimal"/>
      <w:isLgl/>
      <w:lvlText w:val="%1.%2.%3.%4.%5."/>
      <w:lvlJc w:val="left"/>
      <w:pPr>
        <w:ind w:left="3931" w:hanging="1095"/>
      </w:pPr>
      <w:rPr>
        <w:rFonts w:hint="default"/>
        <w:color w:val="auto"/>
      </w:rPr>
    </w:lvl>
    <w:lvl w:ilvl="5">
      <w:start w:val="1"/>
      <w:numFmt w:val="decimal"/>
      <w:isLgl/>
      <w:lvlText w:val="%1.%2.%3.%4.%5.%6."/>
      <w:lvlJc w:val="left"/>
      <w:pPr>
        <w:ind w:left="4640" w:hanging="1095"/>
      </w:pPr>
      <w:rPr>
        <w:rFonts w:hint="default"/>
        <w:color w:val="auto"/>
      </w:rPr>
    </w:lvl>
    <w:lvl w:ilvl="6">
      <w:start w:val="1"/>
      <w:numFmt w:val="decimal"/>
      <w:isLgl/>
      <w:lvlText w:val="%1.%2.%3.%4.%5.%6.%7."/>
      <w:lvlJc w:val="left"/>
      <w:pPr>
        <w:ind w:left="5694" w:hanging="1440"/>
      </w:pPr>
      <w:rPr>
        <w:rFonts w:hint="default"/>
        <w:color w:val="auto"/>
      </w:rPr>
    </w:lvl>
    <w:lvl w:ilvl="7">
      <w:start w:val="1"/>
      <w:numFmt w:val="decimal"/>
      <w:isLgl/>
      <w:lvlText w:val="%1.%2.%3.%4.%5.%6.%7.%8."/>
      <w:lvlJc w:val="left"/>
      <w:pPr>
        <w:ind w:left="6403" w:hanging="1440"/>
      </w:pPr>
      <w:rPr>
        <w:rFonts w:hint="default"/>
        <w:color w:val="auto"/>
      </w:rPr>
    </w:lvl>
    <w:lvl w:ilvl="8">
      <w:start w:val="1"/>
      <w:numFmt w:val="decimal"/>
      <w:isLgl/>
      <w:lvlText w:val="%1.%2.%3.%4.%5.%6.%7.%8.%9."/>
      <w:lvlJc w:val="left"/>
      <w:pPr>
        <w:ind w:left="7472" w:hanging="1800"/>
      </w:pPr>
      <w:rPr>
        <w:rFonts w:hint="default"/>
        <w:color w:val="auto"/>
      </w:rPr>
    </w:lvl>
  </w:abstractNum>
  <w:abstractNum w:abstractNumId="13" w15:restartNumberingAfterBreak="0">
    <w:nsid w:val="465E5207"/>
    <w:multiLevelType w:val="multilevel"/>
    <w:tmpl w:val="40602BDA"/>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A777D47"/>
    <w:multiLevelType w:val="multilevel"/>
    <w:tmpl w:val="C8781C1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BA657F2"/>
    <w:multiLevelType w:val="multilevel"/>
    <w:tmpl w:val="318C32A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6" w15:restartNumberingAfterBreak="0">
    <w:nsid w:val="4F1E76ED"/>
    <w:multiLevelType w:val="hybridMultilevel"/>
    <w:tmpl w:val="9FF4D13E"/>
    <w:lvl w:ilvl="0" w:tplc="8A92AA8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F56691A"/>
    <w:multiLevelType w:val="hybridMultilevel"/>
    <w:tmpl w:val="2E306766"/>
    <w:lvl w:ilvl="0" w:tplc="04190001">
      <w:start w:val="1"/>
      <w:numFmt w:val="bullet"/>
      <w:lvlText w:val=""/>
      <w:lvlJc w:val="left"/>
      <w:pPr>
        <w:tabs>
          <w:tab w:val="num" w:pos="1104"/>
        </w:tabs>
        <w:ind w:left="11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1D101F3"/>
    <w:multiLevelType w:val="multilevel"/>
    <w:tmpl w:val="DA08062C"/>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540" w:hanging="108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2720" w:hanging="1440"/>
      </w:pPr>
      <w:rPr>
        <w:rFonts w:hint="default"/>
      </w:rPr>
    </w:lvl>
  </w:abstractNum>
  <w:abstractNum w:abstractNumId="19" w15:restartNumberingAfterBreak="0">
    <w:nsid w:val="54476A3D"/>
    <w:multiLevelType w:val="multilevel"/>
    <w:tmpl w:val="5DAC10CE"/>
    <w:lvl w:ilvl="0">
      <w:start w:val="4"/>
      <w:numFmt w:val="decimal"/>
      <w:lvlText w:val="%1"/>
      <w:lvlJc w:val="left"/>
      <w:pPr>
        <w:ind w:left="930" w:hanging="360"/>
      </w:pPr>
      <w:rPr>
        <w:rFonts w:hint="default"/>
        <w:color w:val="auto"/>
      </w:rPr>
    </w:lvl>
    <w:lvl w:ilvl="1">
      <w:start w:val="1"/>
      <w:numFmt w:val="decimal"/>
      <w:isLgl/>
      <w:lvlText w:val="%1.%2."/>
      <w:lvlJc w:val="left"/>
      <w:pPr>
        <w:ind w:left="1770" w:hanging="360"/>
      </w:pPr>
      <w:rPr>
        <w:rFonts w:hint="default"/>
        <w:color w:val="auto"/>
      </w:rPr>
    </w:lvl>
    <w:lvl w:ilvl="2">
      <w:start w:val="1"/>
      <w:numFmt w:val="decimal"/>
      <w:isLgl/>
      <w:lvlText w:val="%1.%2.%3."/>
      <w:lvlJc w:val="left"/>
      <w:pPr>
        <w:ind w:left="2970" w:hanging="720"/>
      </w:pPr>
      <w:rPr>
        <w:rFonts w:hint="default"/>
        <w:color w:val="auto"/>
      </w:rPr>
    </w:lvl>
    <w:lvl w:ilvl="3">
      <w:start w:val="1"/>
      <w:numFmt w:val="decimal"/>
      <w:isLgl/>
      <w:lvlText w:val="%1.%2.%3.%4."/>
      <w:lvlJc w:val="left"/>
      <w:pPr>
        <w:ind w:left="3810" w:hanging="720"/>
      </w:pPr>
      <w:rPr>
        <w:rFonts w:hint="default"/>
        <w:color w:val="auto"/>
      </w:rPr>
    </w:lvl>
    <w:lvl w:ilvl="4">
      <w:start w:val="1"/>
      <w:numFmt w:val="decimal"/>
      <w:isLgl/>
      <w:lvlText w:val="%1.%2.%3.%4.%5."/>
      <w:lvlJc w:val="left"/>
      <w:pPr>
        <w:ind w:left="5010" w:hanging="1080"/>
      </w:pPr>
      <w:rPr>
        <w:rFonts w:hint="default"/>
        <w:color w:val="auto"/>
      </w:rPr>
    </w:lvl>
    <w:lvl w:ilvl="5">
      <w:start w:val="1"/>
      <w:numFmt w:val="decimal"/>
      <w:isLgl/>
      <w:lvlText w:val="%1.%2.%3.%4.%5.%6."/>
      <w:lvlJc w:val="left"/>
      <w:pPr>
        <w:ind w:left="5850" w:hanging="1080"/>
      </w:pPr>
      <w:rPr>
        <w:rFonts w:hint="default"/>
        <w:color w:val="auto"/>
      </w:rPr>
    </w:lvl>
    <w:lvl w:ilvl="6">
      <w:start w:val="1"/>
      <w:numFmt w:val="decimal"/>
      <w:isLgl/>
      <w:lvlText w:val="%1.%2.%3.%4.%5.%6.%7."/>
      <w:lvlJc w:val="left"/>
      <w:pPr>
        <w:ind w:left="6690" w:hanging="1080"/>
      </w:pPr>
      <w:rPr>
        <w:rFonts w:hint="default"/>
        <w:color w:val="auto"/>
      </w:rPr>
    </w:lvl>
    <w:lvl w:ilvl="7">
      <w:start w:val="1"/>
      <w:numFmt w:val="decimal"/>
      <w:isLgl/>
      <w:lvlText w:val="%1.%2.%3.%4.%5.%6.%7.%8."/>
      <w:lvlJc w:val="left"/>
      <w:pPr>
        <w:ind w:left="7890" w:hanging="1440"/>
      </w:pPr>
      <w:rPr>
        <w:rFonts w:hint="default"/>
        <w:color w:val="auto"/>
      </w:rPr>
    </w:lvl>
    <w:lvl w:ilvl="8">
      <w:start w:val="1"/>
      <w:numFmt w:val="decimal"/>
      <w:isLgl/>
      <w:lvlText w:val="%1.%2.%3.%4.%5.%6.%7.%8.%9."/>
      <w:lvlJc w:val="left"/>
      <w:pPr>
        <w:ind w:left="8730" w:hanging="1440"/>
      </w:pPr>
      <w:rPr>
        <w:rFonts w:hint="default"/>
        <w:color w:val="auto"/>
      </w:rPr>
    </w:lvl>
  </w:abstractNum>
  <w:abstractNum w:abstractNumId="20" w15:restartNumberingAfterBreak="0">
    <w:nsid w:val="55067C4D"/>
    <w:multiLevelType w:val="hybridMultilevel"/>
    <w:tmpl w:val="15CE002E"/>
    <w:lvl w:ilvl="0" w:tplc="8B6654A8">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1" w15:restartNumberingAfterBreak="0">
    <w:nsid w:val="5E1E67C3"/>
    <w:multiLevelType w:val="multilevel"/>
    <w:tmpl w:val="BEAC53D0"/>
    <w:lvl w:ilvl="0">
      <w:start w:val="2"/>
      <w:numFmt w:val="decimal"/>
      <w:lvlText w:val="%1."/>
      <w:lvlJc w:val="left"/>
      <w:pPr>
        <w:ind w:left="405" w:hanging="405"/>
      </w:pPr>
      <w:rPr>
        <w:rFonts w:hint="default"/>
      </w:rPr>
    </w:lvl>
    <w:lvl w:ilvl="1">
      <w:start w:val="2"/>
      <w:numFmt w:val="decimal"/>
      <w:lvlText w:val="%1.%2."/>
      <w:lvlJc w:val="left"/>
      <w:pPr>
        <w:ind w:left="1305" w:hanging="405"/>
      </w:pPr>
      <w:rPr>
        <w:rFonts w:hint="default"/>
      </w:rPr>
    </w:lvl>
    <w:lvl w:ilvl="2">
      <w:start w:val="9"/>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380" w:hanging="1080"/>
      </w:pPr>
      <w:rPr>
        <w:rFonts w:hint="default"/>
      </w:rPr>
    </w:lvl>
    <w:lvl w:ilvl="8">
      <w:start w:val="1"/>
      <w:numFmt w:val="decimal"/>
      <w:lvlText w:val="%1.%2.%3.%4.%5.%6.%7.%8.%9."/>
      <w:lvlJc w:val="left"/>
      <w:pPr>
        <w:ind w:left="8640" w:hanging="1440"/>
      </w:pPr>
      <w:rPr>
        <w:rFonts w:hint="default"/>
      </w:rPr>
    </w:lvl>
  </w:abstractNum>
  <w:abstractNum w:abstractNumId="22" w15:restartNumberingAfterBreak="0">
    <w:nsid w:val="682B0E67"/>
    <w:multiLevelType w:val="multilevel"/>
    <w:tmpl w:val="845EB24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8427307"/>
    <w:multiLevelType w:val="multilevel"/>
    <w:tmpl w:val="49F2598A"/>
    <w:lvl w:ilvl="0">
      <w:start w:val="10"/>
      <w:numFmt w:val="decimal"/>
      <w:lvlText w:val="%1."/>
      <w:lvlJc w:val="left"/>
      <w:pPr>
        <w:ind w:left="405" w:hanging="405"/>
      </w:pPr>
      <w:rPr>
        <w:rFonts w:hint="default"/>
      </w:rPr>
    </w:lvl>
    <w:lvl w:ilvl="1">
      <w:start w:val="1"/>
      <w:numFmt w:val="decimal"/>
      <w:lvlText w:val="%1.%2."/>
      <w:lvlJc w:val="left"/>
      <w:pPr>
        <w:ind w:left="1107" w:hanging="40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24" w15:restartNumberingAfterBreak="0">
    <w:nsid w:val="6BEE6458"/>
    <w:multiLevelType w:val="multilevel"/>
    <w:tmpl w:val="3CC6E146"/>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b w:val="0"/>
        <w:bCs/>
      </w:rPr>
    </w:lvl>
    <w:lvl w:ilvl="2">
      <w:start w:val="1"/>
      <w:numFmt w:val="decimal"/>
      <w:lvlText w:val="%1.%2.%3."/>
      <w:lvlJc w:val="left"/>
      <w:pPr>
        <w:ind w:left="1996"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380" w:hanging="1080"/>
      </w:pPr>
      <w:rPr>
        <w:rFonts w:hint="default"/>
      </w:rPr>
    </w:lvl>
    <w:lvl w:ilvl="8">
      <w:start w:val="1"/>
      <w:numFmt w:val="decimal"/>
      <w:lvlText w:val="%1.%2.%3.%4.%5.%6.%7.%8.%9."/>
      <w:lvlJc w:val="left"/>
      <w:pPr>
        <w:ind w:left="8640" w:hanging="1440"/>
      </w:pPr>
      <w:rPr>
        <w:rFonts w:hint="default"/>
      </w:rPr>
    </w:lvl>
  </w:abstractNum>
  <w:abstractNum w:abstractNumId="25" w15:restartNumberingAfterBreak="0">
    <w:nsid w:val="6CC520CE"/>
    <w:multiLevelType w:val="multilevel"/>
    <w:tmpl w:val="4C1C4E64"/>
    <w:lvl w:ilvl="0">
      <w:start w:val="4"/>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D103B20"/>
    <w:multiLevelType w:val="multilevel"/>
    <w:tmpl w:val="DA90588C"/>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0"/>
  </w:num>
  <w:num w:numId="2">
    <w:abstractNumId w:val="24"/>
  </w:num>
  <w:num w:numId="3">
    <w:abstractNumId w:val="21"/>
  </w:num>
  <w:num w:numId="4">
    <w:abstractNumId w:val="1"/>
  </w:num>
  <w:num w:numId="5">
    <w:abstractNumId w:val="3"/>
  </w:num>
  <w:num w:numId="6">
    <w:abstractNumId w:val="25"/>
  </w:num>
  <w:num w:numId="7">
    <w:abstractNumId w:val="2"/>
  </w:num>
  <w:num w:numId="8">
    <w:abstractNumId w:val="8"/>
  </w:num>
  <w:num w:numId="9">
    <w:abstractNumId w:val="5"/>
  </w:num>
  <w:num w:numId="10">
    <w:abstractNumId w:val="7"/>
  </w:num>
  <w:num w:numId="11">
    <w:abstractNumId w:val="14"/>
  </w:num>
  <w:num w:numId="12">
    <w:abstractNumId w:val="22"/>
  </w:num>
  <w:num w:numId="13">
    <w:abstractNumId w:val="4"/>
  </w:num>
  <w:num w:numId="14">
    <w:abstractNumId w:val="13"/>
  </w:num>
  <w:num w:numId="15">
    <w:abstractNumId w:val="26"/>
  </w:num>
  <w:num w:numId="16">
    <w:abstractNumId w:val="9"/>
  </w:num>
  <w:num w:numId="17">
    <w:abstractNumId w:val="6"/>
  </w:num>
  <w:num w:numId="18">
    <w:abstractNumId w:val="15"/>
  </w:num>
  <w:num w:numId="19">
    <w:abstractNumId w:val="10"/>
  </w:num>
  <w:num w:numId="20">
    <w:abstractNumId w:val="12"/>
  </w:num>
  <w:num w:numId="21">
    <w:abstractNumId w:val="20"/>
  </w:num>
  <w:num w:numId="22">
    <w:abstractNumId w:val="23"/>
  </w:num>
  <w:num w:numId="23">
    <w:abstractNumId w:val="16"/>
  </w:num>
  <w:num w:numId="24">
    <w:abstractNumId w:val="18"/>
  </w:num>
  <w:num w:numId="25">
    <w:abstractNumId w:val="19"/>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60"/>
    <w:rsid w:val="00110280"/>
    <w:rsid w:val="00113AAB"/>
    <w:rsid w:val="003307F3"/>
    <w:rsid w:val="004B1FF6"/>
    <w:rsid w:val="005B7028"/>
    <w:rsid w:val="005C62DC"/>
    <w:rsid w:val="006B5588"/>
    <w:rsid w:val="00764526"/>
    <w:rsid w:val="00C73FE9"/>
    <w:rsid w:val="00C92AE7"/>
    <w:rsid w:val="00FA5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370F712"/>
  <w15:chartTrackingRefBased/>
  <w15:docId w15:val="{0C362594-2B72-4686-A034-8263A4F2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AE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92AE7"/>
    <w:pPr>
      <w:spacing w:after="0" w:line="240" w:lineRule="auto"/>
    </w:pPr>
    <w:rPr>
      <w:rFonts w:ascii="Arial" w:hAnsi="Arial"/>
      <w:sz w:val="24"/>
      <w:szCs w:val="20"/>
      <w:lang w:val="x-none" w:eastAsia="x-none" w:bidi="he-IL"/>
    </w:rPr>
  </w:style>
  <w:style w:type="character" w:customStyle="1" w:styleId="a4">
    <w:name w:val="Основной текст Знак"/>
    <w:basedOn w:val="a0"/>
    <w:link w:val="a3"/>
    <w:rsid w:val="00C92AE7"/>
    <w:rPr>
      <w:rFonts w:ascii="Arial" w:eastAsia="Times New Roman" w:hAnsi="Arial" w:cs="Times New Roman"/>
      <w:sz w:val="24"/>
      <w:szCs w:val="20"/>
      <w:lang w:val="x-none" w:eastAsia="x-none" w:bidi="he-IL"/>
    </w:rPr>
  </w:style>
  <w:style w:type="character" w:styleId="a5">
    <w:name w:val="Hyperlink"/>
    <w:rsid w:val="00C92AE7"/>
    <w:rPr>
      <w:color w:val="0000FF"/>
      <w:u w:val="single"/>
    </w:rPr>
  </w:style>
  <w:style w:type="paragraph" w:customStyle="1" w:styleId="ConsNormal">
    <w:name w:val="ConsNormal"/>
    <w:rsid w:val="00C92AE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6">
    <w:name w:val="Содержимое таблицы"/>
    <w:basedOn w:val="a"/>
    <w:rsid w:val="00C92AE7"/>
    <w:pPr>
      <w:suppressLineNumbers/>
      <w:suppressAutoHyphens/>
      <w:spacing w:after="0" w:line="240" w:lineRule="auto"/>
    </w:pPr>
    <w:rPr>
      <w:rFonts w:ascii="Times New Roman" w:hAnsi="Times New Roman"/>
      <w:sz w:val="20"/>
      <w:szCs w:val="20"/>
      <w:lang w:eastAsia="ar-SA"/>
    </w:rPr>
  </w:style>
  <w:style w:type="character" w:styleId="a7">
    <w:name w:val="Emphasis"/>
    <w:qFormat/>
    <w:rsid w:val="00C92AE7"/>
    <w:rPr>
      <w:i/>
      <w:iCs/>
    </w:rPr>
  </w:style>
  <w:style w:type="paragraph" w:styleId="a8">
    <w:name w:val="header"/>
    <w:basedOn w:val="a"/>
    <w:link w:val="a9"/>
    <w:uiPriority w:val="99"/>
    <w:unhideWhenUsed/>
    <w:rsid w:val="00C92AE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92AE7"/>
    <w:rPr>
      <w:rFonts w:ascii="Calibri" w:eastAsia="Times New Roman" w:hAnsi="Calibri" w:cs="Times New Roman"/>
      <w:lang w:eastAsia="ru-RU"/>
    </w:rPr>
  </w:style>
  <w:style w:type="paragraph" w:styleId="aa">
    <w:name w:val="footer"/>
    <w:basedOn w:val="a"/>
    <w:link w:val="ab"/>
    <w:unhideWhenUsed/>
    <w:rsid w:val="00C92AE7"/>
    <w:pPr>
      <w:tabs>
        <w:tab w:val="center" w:pos="4677"/>
        <w:tab w:val="right" w:pos="9355"/>
      </w:tabs>
      <w:spacing w:after="0" w:line="240" w:lineRule="auto"/>
    </w:pPr>
  </w:style>
  <w:style w:type="character" w:customStyle="1" w:styleId="ab">
    <w:name w:val="Нижний колонтитул Знак"/>
    <w:basedOn w:val="a0"/>
    <w:link w:val="aa"/>
    <w:rsid w:val="00C92AE7"/>
    <w:rPr>
      <w:rFonts w:ascii="Calibri" w:eastAsia="Times New Roman" w:hAnsi="Calibri" w:cs="Times New Roman"/>
      <w:lang w:eastAsia="ru-RU"/>
    </w:rPr>
  </w:style>
  <w:style w:type="paragraph" w:styleId="ac">
    <w:name w:val="Balloon Text"/>
    <w:basedOn w:val="a"/>
    <w:link w:val="ad"/>
    <w:uiPriority w:val="99"/>
    <w:semiHidden/>
    <w:unhideWhenUsed/>
    <w:rsid w:val="00C92AE7"/>
    <w:pPr>
      <w:spacing w:after="0" w:line="240" w:lineRule="auto"/>
    </w:pPr>
    <w:rPr>
      <w:rFonts w:ascii="Tahoma" w:hAnsi="Tahoma"/>
      <w:sz w:val="16"/>
      <w:szCs w:val="16"/>
      <w:lang w:val="x-none" w:eastAsia="x-none" w:bidi="he-IL"/>
    </w:rPr>
  </w:style>
  <w:style w:type="character" w:customStyle="1" w:styleId="ad">
    <w:name w:val="Текст выноски Знак"/>
    <w:basedOn w:val="a0"/>
    <w:link w:val="ac"/>
    <w:uiPriority w:val="99"/>
    <w:semiHidden/>
    <w:rsid w:val="00C92AE7"/>
    <w:rPr>
      <w:rFonts w:ascii="Tahoma" w:eastAsia="Times New Roman" w:hAnsi="Tahoma" w:cs="Times New Roman"/>
      <w:sz w:val="16"/>
      <w:szCs w:val="16"/>
      <w:lang w:val="x-none" w:eastAsia="x-none" w:bidi="he-IL"/>
    </w:rPr>
  </w:style>
  <w:style w:type="paragraph" w:styleId="ae">
    <w:name w:val="List Paragraph"/>
    <w:basedOn w:val="a"/>
    <w:uiPriority w:val="34"/>
    <w:qFormat/>
    <w:rsid w:val="00C92AE7"/>
    <w:pPr>
      <w:ind w:left="720"/>
      <w:contextualSpacing/>
    </w:pPr>
  </w:style>
  <w:style w:type="paragraph" w:styleId="af">
    <w:name w:val="Body Text Indent"/>
    <w:basedOn w:val="a"/>
    <w:link w:val="af0"/>
    <w:rsid w:val="00C92AE7"/>
    <w:pPr>
      <w:spacing w:after="120" w:line="240" w:lineRule="auto"/>
      <w:ind w:left="283"/>
    </w:pPr>
    <w:rPr>
      <w:rFonts w:ascii="Arial" w:hAnsi="Arial"/>
      <w:sz w:val="24"/>
      <w:szCs w:val="20"/>
      <w:lang w:val="x-none" w:eastAsia="en-GB" w:bidi="he-IL"/>
    </w:rPr>
  </w:style>
  <w:style w:type="character" w:customStyle="1" w:styleId="af0">
    <w:name w:val="Основной текст с отступом Знак"/>
    <w:basedOn w:val="a0"/>
    <w:link w:val="af"/>
    <w:rsid w:val="00C92AE7"/>
    <w:rPr>
      <w:rFonts w:ascii="Arial" w:eastAsia="Times New Roman" w:hAnsi="Arial" w:cs="Times New Roman"/>
      <w:sz w:val="24"/>
      <w:szCs w:val="20"/>
      <w:lang w:val="x-none" w:eastAsia="en-GB" w:bidi="he-IL"/>
    </w:rPr>
  </w:style>
  <w:style w:type="character" w:styleId="af1">
    <w:name w:val="annotation reference"/>
    <w:uiPriority w:val="99"/>
    <w:semiHidden/>
    <w:unhideWhenUsed/>
    <w:rsid w:val="00C92AE7"/>
    <w:rPr>
      <w:sz w:val="16"/>
      <w:szCs w:val="16"/>
    </w:rPr>
  </w:style>
  <w:style w:type="paragraph" w:styleId="af2">
    <w:name w:val="annotation text"/>
    <w:basedOn w:val="a"/>
    <w:link w:val="af3"/>
    <w:uiPriority w:val="99"/>
    <w:semiHidden/>
    <w:unhideWhenUsed/>
    <w:rsid w:val="00C92AE7"/>
    <w:rPr>
      <w:sz w:val="20"/>
      <w:szCs w:val="20"/>
    </w:rPr>
  </w:style>
  <w:style w:type="character" w:customStyle="1" w:styleId="af3">
    <w:name w:val="Текст примечания Знак"/>
    <w:basedOn w:val="a0"/>
    <w:link w:val="af2"/>
    <w:uiPriority w:val="99"/>
    <w:semiHidden/>
    <w:rsid w:val="00C92AE7"/>
    <w:rPr>
      <w:rFonts w:ascii="Calibri" w:eastAsia="Times New Roman" w:hAnsi="Calibri" w:cs="Times New Roman"/>
      <w:sz w:val="20"/>
      <w:szCs w:val="20"/>
      <w:lang w:eastAsia="ru-RU"/>
    </w:rPr>
  </w:style>
  <w:style w:type="paragraph" w:styleId="af4">
    <w:name w:val="annotation subject"/>
    <w:basedOn w:val="af2"/>
    <w:next w:val="af2"/>
    <w:link w:val="af5"/>
    <w:uiPriority w:val="99"/>
    <w:semiHidden/>
    <w:unhideWhenUsed/>
    <w:rsid w:val="00C92AE7"/>
    <w:rPr>
      <w:b/>
      <w:bCs/>
      <w:lang w:val="x-none" w:eastAsia="x-none" w:bidi="he-IL"/>
    </w:rPr>
  </w:style>
  <w:style w:type="character" w:customStyle="1" w:styleId="af5">
    <w:name w:val="Тема примечания Знак"/>
    <w:basedOn w:val="af3"/>
    <w:link w:val="af4"/>
    <w:uiPriority w:val="99"/>
    <w:semiHidden/>
    <w:rsid w:val="00C92AE7"/>
    <w:rPr>
      <w:rFonts w:ascii="Calibri" w:eastAsia="Times New Roman" w:hAnsi="Calibri" w:cs="Times New Roman"/>
      <w:b/>
      <w:bCs/>
      <w:sz w:val="20"/>
      <w:szCs w:val="20"/>
      <w:lang w:val="x-none" w:eastAsia="x-none" w:bidi="he-IL"/>
    </w:rPr>
  </w:style>
  <w:style w:type="character" w:styleId="af6">
    <w:name w:val="Unresolved Mention"/>
    <w:uiPriority w:val="99"/>
    <w:semiHidden/>
    <w:unhideWhenUsed/>
    <w:rsid w:val="00C92AE7"/>
    <w:rPr>
      <w:color w:val="605E5C"/>
      <w:shd w:val="clear" w:color="auto" w:fill="E1DFDD"/>
    </w:rPr>
  </w:style>
  <w:style w:type="table" w:styleId="af7">
    <w:name w:val="Table Grid"/>
    <w:basedOn w:val="a1"/>
    <w:uiPriority w:val="39"/>
    <w:rsid w:val="006B5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ba.ru/" TargetMode="External"/><Relationship Id="rId3" Type="http://schemas.openxmlformats.org/officeDocument/2006/relationships/settings" Target="settings.xml"/><Relationship Id="rId7" Type="http://schemas.openxmlformats.org/officeDocument/2006/relationships/hyperlink" Target="http://www.al-b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12</Pages>
  <Words>8005</Words>
  <Characters>45633</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Pak</dc:creator>
  <cp:keywords/>
  <dc:description/>
  <cp:lastModifiedBy>Oleg Pak</cp:lastModifiedBy>
  <cp:revision>7</cp:revision>
  <dcterms:created xsi:type="dcterms:W3CDTF">2023-03-01T14:05:00Z</dcterms:created>
  <dcterms:modified xsi:type="dcterms:W3CDTF">2023-03-01T14:50:00Z</dcterms:modified>
</cp:coreProperties>
</file>